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D5" w:rsidRDefault="00466AD5" w:rsidP="00E1516C">
      <w:pPr>
        <w:topLinePunct/>
        <w:spacing w:line="1000" w:lineRule="exact"/>
        <w:ind w:rightChars="50" w:right="160"/>
        <w:jc w:val="center"/>
        <w:rPr>
          <w:rFonts w:ascii="宋体" w:eastAsia="宋体" w:hAnsi="宋体"/>
          <w:b/>
          <w:color w:val="FF0000"/>
          <w:w w:val="55"/>
          <w:sz w:val="96"/>
          <w:szCs w:val="96"/>
        </w:rPr>
      </w:pPr>
      <w:bookmarkStart w:id="0" w:name="_GoBack"/>
      <w:bookmarkEnd w:id="0"/>
    </w:p>
    <w:p w:rsidR="00466AD5" w:rsidRPr="00A4249A" w:rsidRDefault="00466AD5" w:rsidP="00E1516C">
      <w:pPr>
        <w:topLinePunct/>
        <w:spacing w:line="1000" w:lineRule="exact"/>
        <w:ind w:rightChars="50" w:right="160"/>
        <w:jc w:val="center"/>
        <w:rPr>
          <w:rFonts w:ascii="宋体" w:eastAsia="宋体" w:hAnsi="宋体"/>
          <w:b/>
          <w:color w:val="FF0000"/>
          <w:w w:val="55"/>
          <w:sz w:val="98"/>
          <w:szCs w:val="98"/>
        </w:rPr>
      </w:pPr>
      <w:r w:rsidRPr="00A4249A">
        <w:rPr>
          <w:rFonts w:ascii="宋体" w:eastAsia="宋体" w:hAnsi="宋体" w:hint="eastAsia"/>
          <w:b/>
          <w:color w:val="FF0000"/>
          <w:w w:val="55"/>
          <w:sz w:val="98"/>
          <w:szCs w:val="98"/>
        </w:rPr>
        <w:t>郑州市住房保障和房地产管理局文件</w:t>
      </w:r>
    </w:p>
    <w:p w:rsidR="00466AD5" w:rsidRDefault="00466AD5">
      <w:pPr>
        <w:topLinePunct/>
        <w:spacing w:line="560" w:lineRule="exact"/>
        <w:ind w:rightChars="50" w:right="160"/>
        <w:jc w:val="center"/>
        <w:rPr>
          <w:rFonts w:ascii="宋体" w:eastAsia="宋体" w:hAnsi="宋体"/>
          <w:b/>
          <w:sz w:val="44"/>
          <w:szCs w:val="44"/>
        </w:rPr>
      </w:pPr>
    </w:p>
    <w:p w:rsidR="00466AD5" w:rsidRPr="00F62AD8" w:rsidRDefault="00466AD5">
      <w:pPr>
        <w:topLinePunct/>
        <w:spacing w:line="560" w:lineRule="exact"/>
        <w:ind w:rightChars="50" w:right="160"/>
        <w:jc w:val="center"/>
        <w:rPr>
          <w:rFonts w:ascii="仿宋" w:eastAsia="仿宋" w:hAnsi="仿宋"/>
        </w:rPr>
      </w:pPr>
      <w:r w:rsidRPr="00F62AD8">
        <w:rPr>
          <w:rFonts w:ascii="仿宋" w:eastAsia="仿宋" w:hAnsi="仿宋" w:hint="eastAsia"/>
        </w:rPr>
        <w:t>郑房〔</w:t>
      </w:r>
      <w:r w:rsidRPr="00F62AD8">
        <w:rPr>
          <w:rFonts w:ascii="仿宋" w:eastAsia="仿宋" w:hAnsi="仿宋"/>
        </w:rPr>
        <w:t>2020</w:t>
      </w:r>
      <w:r w:rsidRPr="00F62AD8">
        <w:rPr>
          <w:rFonts w:ascii="仿宋" w:eastAsia="仿宋" w:hAnsi="仿宋" w:hint="eastAsia"/>
        </w:rPr>
        <w:t>〕</w:t>
      </w:r>
      <w:r w:rsidRPr="00F62AD8">
        <w:rPr>
          <w:rFonts w:ascii="仿宋" w:eastAsia="仿宋" w:hAnsi="仿宋"/>
        </w:rPr>
        <w:t>156</w:t>
      </w:r>
      <w:r w:rsidRPr="00F62AD8">
        <w:rPr>
          <w:rFonts w:ascii="仿宋" w:eastAsia="仿宋" w:hAnsi="仿宋" w:hint="eastAsia"/>
        </w:rPr>
        <w:t>号</w:t>
      </w:r>
    </w:p>
    <w:p w:rsidR="00466AD5" w:rsidRDefault="00466AD5">
      <w:pPr>
        <w:topLinePunct/>
        <w:spacing w:line="560" w:lineRule="exact"/>
        <w:ind w:rightChars="50" w:right="160"/>
        <w:jc w:val="center"/>
        <w:rPr>
          <w:rFonts w:ascii="宋体" w:eastAsia="宋体" w:hAnsi="宋体"/>
          <w:b/>
          <w:color w:val="FF0000"/>
          <w:sz w:val="44"/>
          <w:szCs w:val="44"/>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5pt;margin-top:12.75pt;width:439.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UQNw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k6nd7PpHUyOXm0JKa6Bxjr/mesehU2JnbdEtJ2vtFIweG2zmIYc&#10;Hp0PZZHiGhCyKr0RUsb5S4WGEi+mk2kMcFoKFozBzdl2V0mLDgQUtNmk8ESOYHntZvVesQjWccLW&#10;iiEfG6JA9Tig95xhJDlckrCLnp4I+R5PKFyqUAs0Bahcdmd5/Viki/V8Pc9H+WS2HuVpXY8eNlU+&#10;mm2yu2n9qa6qOvsZaGV50QnGuArMrlLP8vdJ6XLpziK9if3WwuQteuw1FHt9x6KjKoIQzpLaaXba&#10;2jCWIBBQd3S+3MRwfV6fo9fv/8XqFwAAAP//AwBQSwMEFAAGAAgAAAAhAPIQ1gveAAAABwEAAA8A&#10;AABkcnMvZG93bnJldi54bWxMjsFOwzAQRO9I/IO1SNxapxUlVYhToSLKgQNtCOLqxtskIl6H2GkD&#10;X8+iHuA02pnR7EtXo23FEXvfOFIwm0YgkEpnGqoUFK+PkyUIHzQZ3TpCBV/oYZVdXqQ6Me5EOzzm&#10;oRI8Qj7RCuoQukRKX9ZotZ+6Domzg+utDnz2lTS9PvG4beU8im6l1Q3xh1p3uK6x/MgHq+D7WeYP&#10;g9muP5/ebt71ZixeNrZQ6vpqvL8DEXAMf2X4xWd0yJhp7wYyXrQKJgsuKpgvWDlexnEMYn82ZJbK&#10;//zZDwAAAP//AwBQSwECLQAUAAYACAAAACEAtoM4kv4AAADhAQAAEwAAAAAAAAAAAAAAAAAAAAAA&#10;W0NvbnRlbnRfVHlwZXNdLnhtbFBLAQItABQABgAIAAAAIQA4/SH/1gAAAJQBAAALAAAAAAAAAAAA&#10;AAAAAC8BAABfcmVscy8ucmVsc1BLAQItABQABgAIAAAAIQA7lIUQNwIAAHcEAAAOAAAAAAAAAAAA&#10;AAAAAC4CAABkcnMvZTJvRG9jLnhtbFBLAQItABQABgAIAAAAIQDyENYL3gAAAAcBAAAPAAAAAAAA&#10;AAAAAAAAAJEEAABkcnMvZG93bnJldi54bWxQSwUGAAAAAAQABADzAAAAnAUAAAAA&#10;" strokecolor="red"/>
        </w:pict>
      </w:r>
    </w:p>
    <w:p w:rsidR="00466AD5" w:rsidRDefault="00466AD5">
      <w:pPr>
        <w:topLinePunct/>
        <w:spacing w:line="560" w:lineRule="exact"/>
        <w:ind w:rightChars="50" w:right="160"/>
        <w:jc w:val="center"/>
        <w:rPr>
          <w:rFonts w:ascii="宋体" w:eastAsia="宋体" w:hAnsi="宋体"/>
          <w:b/>
          <w:sz w:val="44"/>
          <w:szCs w:val="44"/>
        </w:rPr>
      </w:pPr>
      <w:r>
        <w:rPr>
          <w:rFonts w:ascii="宋体" w:eastAsia="宋体" w:hAnsi="宋体" w:hint="eastAsia"/>
          <w:b/>
          <w:sz w:val="44"/>
          <w:szCs w:val="44"/>
        </w:rPr>
        <w:t>郑州市市区公共租赁住房保障资格</w:t>
      </w:r>
    </w:p>
    <w:p w:rsidR="00466AD5" w:rsidRDefault="00466AD5">
      <w:pPr>
        <w:topLinePunct/>
        <w:spacing w:line="560" w:lineRule="exact"/>
        <w:ind w:rightChars="50" w:right="160"/>
        <w:jc w:val="center"/>
        <w:rPr>
          <w:rFonts w:ascii="宋体" w:eastAsia="宋体" w:hAnsi="宋体"/>
          <w:b/>
          <w:sz w:val="44"/>
          <w:szCs w:val="44"/>
        </w:rPr>
      </w:pPr>
      <w:r>
        <w:rPr>
          <w:rFonts w:ascii="宋体" w:eastAsia="宋体" w:hAnsi="宋体" w:hint="eastAsia"/>
          <w:b/>
          <w:sz w:val="44"/>
          <w:szCs w:val="44"/>
        </w:rPr>
        <w:t>认定实施细则</w:t>
      </w:r>
      <w:r>
        <w:rPr>
          <w:rFonts w:ascii="宋体" w:eastAsia="宋体" w:hAnsi="宋体"/>
          <w:b/>
          <w:sz w:val="44"/>
          <w:szCs w:val="44"/>
        </w:rPr>
        <w:t>(</w:t>
      </w:r>
      <w:r>
        <w:rPr>
          <w:rFonts w:ascii="宋体" w:eastAsia="宋体" w:hAnsi="宋体" w:hint="eastAsia"/>
          <w:b/>
          <w:sz w:val="44"/>
          <w:szCs w:val="44"/>
        </w:rPr>
        <w:t>试行</w:t>
      </w:r>
      <w:r>
        <w:rPr>
          <w:rFonts w:ascii="宋体" w:eastAsia="宋体" w:hAnsi="宋体"/>
          <w:b/>
          <w:sz w:val="44"/>
          <w:szCs w:val="44"/>
        </w:rPr>
        <w:t>)</w:t>
      </w:r>
    </w:p>
    <w:p w:rsidR="00466AD5" w:rsidRDefault="00466AD5">
      <w:pPr>
        <w:topLinePunct/>
        <w:spacing w:line="560" w:lineRule="exact"/>
        <w:ind w:firstLineChars="200" w:firstLine="640"/>
        <w:rPr>
          <w:rFonts w:ascii="仿宋_GB2312" w:eastAsia="仿宋_GB2312"/>
          <w:kern w:val="32"/>
        </w:rPr>
      </w:pPr>
    </w:p>
    <w:p w:rsidR="00466AD5" w:rsidRPr="00F62AD8" w:rsidRDefault="00466AD5">
      <w:pPr>
        <w:topLinePunct/>
        <w:spacing w:line="560" w:lineRule="exact"/>
        <w:ind w:firstLineChars="200" w:firstLine="640"/>
        <w:rPr>
          <w:rFonts w:ascii="仿宋" w:eastAsia="仿宋" w:hAnsi="仿宋"/>
          <w:kern w:val="32"/>
        </w:rPr>
      </w:pPr>
      <w:r w:rsidRPr="00F62AD8">
        <w:rPr>
          <w:rFonts w:ascii="仿宋" w:eastAsia="仿宋" w:hAnsi="仿宋" w:hint="eastAsia"/>
          <w:kern w:val="32"/>
        </w:rPr>
        <w:t>为进一步加强住房保障制度建设，规范公共租赁住房保障对象资格认定工作，</w:t>
      </w:r>
      <w:r w:rsidRPr="00F62AD8">
        <w:rPr>
          <w:rFonts w:ascii="仿宋" w:eastAsia="仿宋" w:hAnsi="仿宋" w:hint="eastAsia"/>
          <w:kern w:val="0"/>
        </w:rPr>
        <w:t>根据《关于全面推行证明事项和涉企经营许可事项告知承诺制的指导意见》（国办发〔</w:t>
      </w:r>
      <w:r w:rsidRPr="00F62AD8">
        <w:rPr>
          <w:rFonts w:ascii="仿宋" w:eastAsia="仿宋" w:hAnsi="仿宋"/>
          <w:kern w:val="0"/>
        </w:rPr>
        <w:t>2020</w:t>
      </w:r>
      <w:r w:rsidRPr="00F62AD8">
        <w:rPr>
          <w:rFonts w:ascii="仿宋" w:eastAsia="仿宋" w:hAnsi="仿宋" w:hint="eastAsia"/>
          <w:kern w:val="0"/>
        </w:rPr>
        <w:t>〕</w:t>
      </w:r>
      <w:r w:rsidRPr="00F62AD8">
        <w:rPr>
          <w:rFonts w:ascii="仿宋" w:eastAsia="仿宋" w:hAnsi="仿宋"/>
          <w:kern w:val="0"/>
        </w:rPr>
        <w:t>42</w:t>
      </w:r>
      <w:r w:rsidRPr="00F62AD8">
        <w:rPr>
          <w:rFonts w:ascii="仿宋" w:eastAsia="仿宋" w:hAnsi="仿宋" w:hint="eastAsia"/>
          <w:kern w:val="0"/>
        </w:rPr>
        <w:t>号）、《关于进一步规范发展公租房的意见》</w:t>
      </w:r>
      <w:r w:rsidRPr="00F62AD8">
        <w:rPr>
          <w:rFonts w:ascii="仿宋" w:eastAsia="仿宋" w:hAnsi="仿宋"/>
          <w:kern w:val="0"/>
        </w:rPr>
        <w:t xml:space="preserve"> (</w:t>
      </w:r>
      <w:r w:rsidRPr="00F62AD8">
        <w:rPr>
          <w:rFonts w:ascii="仿宋" w:eastAsia="仿宋" w:hAnsi="仿宋" w:hint="eastAsia"/>
          <w:kern w:val="0"/>
        </w:rPr>
        <w:t>建保〔</w:t>
      </w:r>
      <w:r w:rsidRPr="00F62AD8">
        <w:rPr>
          <w:rFonts w:ascii="仿宋" w:eastAsia="仿宋" w:hAnsi="仿宋"/>
          <w:kern w:val="0"/>
        </w:rPr>
        <w:t>2019</w:t>
      </w:r>
      <w:r w:rsidRPr="00F62AD8">
        <w:rPr>
          <w:rFonts w:ascii="仿宋" w:eastAsia="仿宋" w:hAnsi="仿宋" w:hint="eastAsia"/>
          <w:kern w:val="0"/>
        </w:rPr>
        <w:t>〕</w:t>
      </w:r>
      <w:r w:rsidRPr="00F62AD8">
        <w:rPr>
          <w:rFonts w:ascii="仿宋" w:eastAsia="仿宋" w:hAnsi="仿宋"/>
          <w:kern w:val="0"/>
        </w:rPr>
        <w:t>55</w:t>
      </w:r>
      <w:r w:rsidRPr="00F62AD8">
        <w:rPr>
          <w:rFonts w:ascii="仿宋" w:eastAsia="仿宋" w:hAnsi="仿宋" w:hint="eastAsia"/>
          <w:kern w:val="0"/>
        </w:rPr>
        <w:t>号</w:t>
      </w:r>
      <w:r w:rsidRPr="00F62AD8">
        <w:rPr>
          <w:rFonts w:ascii="仿宋" w:eastAsia="仿宋" w:hAnsi="仿宋"/>
          <w:kern w:val="0"/>
        </w:rPr>
        <w:t>)</w:t>
      </w:r>
      <w:r w:rsidRPr="00F62AD8">
        <w:rPr>
          <w:rFonts w:ascii="仿宋" w:eastAsia="仿宋" w:hAnsi="仿宋" w:hint="eastAsia"/>
          <w:kern w:val="0"/>
        </w:rPr>
        <w:t>、《关于进一步做好公共租赁住房有关工作的实施意见》（豫建住保〔</w:t>
      </w:r>
      <w:r w:rsidRPr="00F62AD8">
        <w:rPr>
          <w:rFonts w:ascii="仿宋" w:eastAsia="仿宋" w:hAnsi="仿宋"/>
          <w:kern w:val="0"/>
        </w:rPr>
        <w:t>2017</w:t>
      </w:r>
      <w:r w:rsidRPr="00F62AD8">
        <w:rPr>
          <w:rFonts w:ascii="仿宋" w:eastAsia="仿宋" w:hAnsi="仿宋" w:hint="eastAsia"/>
          <w:kern w:val="32"/>
        </w:rPr>
        <w:t>〕</w:t>
      </w:r>
      <w:r w:rsidRPr="00F62AD8">
        <w:rPr>
          <w:rFonts w:ascii="仿宋" w:eastAsia="仿宋" w:hAnsi="仿宋"/>
          <w:kern w:val="32"/>
        </w:rPr>
        <w:t>28</w:t>
      </w:r>
      <w:r w:rsidRPr="00F62AD8">
        <w:rPr>
          <w:rFonts w:ascii="仿宋" w:eastAsia="仿宋" w:hAnsi="仿宋" w:hint="eastAsia"/>
          <w:kern w:val="32"/>
        </w:rPr>
        <w:t>号）、《关于调整公共租赁住房申请条件和审核程序等有关问题的通知》（郑政办〔</w:t>
      </w:r>
      <w:r w:rsidRPr="00F62AD8">
        <w:rPr>
          <w:rFonts w:ascii="仿宋" w:eastAsia="仿宋" w:hAnsi="仿宋"/>
          <w:kern w:val="32"/>
        </w:rPr>
        <w:t>2020</w:t>
      </w:r>
      <w:r w:rsidRPr="00F62AD8">
        <w:rPr>
          <w:rFonts w:ascii="仿宋" w:eastAsia="仿宋" w:hAnsi="仿宋" w:hint="eastAsia"/>
          <w:kern w:val="32"/>
        </w:rPr>
        <w:t>〕</w:t>
      </w:r>
      <w:r w:rsidRPr="00F62AD8">
        <w:rPr>
          <w:rFonts w:ascii="仿宋" w:eastAsia="仿宋" w:hAnsi="仿宋"/>
          <w:kern w:val="32"/>
        </w:rPr>
        <w:t>55</w:t>
      </w:r>
      <w:r w:rsidRPr="00F62AD8">
        <w:rPr>
          <w:rFonts w:ascii="仿宋" w:eastAsia="仿宋" w:hAnsi="仿宋" w:hint="eastAsia"/>
          <w:kern w:val="32"/>
        </w:rPr>
        <w:t>号）精神，结合我市实际制定本细则。</w:t>
      </w:r>
    </w:p>
    <w:p w:rsidR="00466AD5" w:rsidRDefault="00466AD5">
      <w:pPr>
        <w:topLinePunct/>
        <w:spacing w:line="560" w:lineRule="exact"/>
        <w:ind w:leftChars="50" w:left="160" w:rightChars="50" w:right="160" w:firstLineChars="200" w:firstLine="640"/>
        <w:rPr>
          <w:rFonts w:eastAsia="黑体"/>
        </w:rPr>
      </w:pPr>
      <w:r>
        <w:rPr>
          <w:rFonts w:eastAsia="黑体" w:hint="eastAsia"/>
        </w:rPr>
        <w:t>一、认定方法</w:t>
      </w:r>
    </w:p>
    <w:p w:rsidR="00466AD5" w:rsidRPr="00F62AD8" w:rsidRDefault="00466AD5">
      <w:pPr>
        <w:topLinePunct/>
        <w:spacing w:line="560" w:lineRule="exact"/>
        <w:ind w:firstLineChars="200" w:firstLine="640"/>
        <w:rPr>
          <w:rFonts w:ascii="仿宋" w:eastAsia="仿宋" w:hAnsi="仿宋"/>
          <w:kern w:val="32"/>
        </w:rPr>
      </w:pPr>
      <w:r w:rsidRPr="00F62AD8">
        <w:rPr>
          <w:rFonts w:ascii="仿宋" w:eastAsia="仿宋" w:hAnsi="仿宋" w:hint="eastAsia"/>
          <w:kern w:val="32"/>
        </w:rPr>
        <w:t>（一）对能通过部门信息共享比对的，通过系统对申请对象的信息进行认定，以查询出的数据信息为依据。</w:t>
      </w:r>
    </w:p>
    <w:p w:rsidR="00466AD5" w:rsidRPr="00F62AD8" w:rsidRDefault="00466AD5">
      <w:pPr>
        <w:topLinePunct/>
        <w:spacing w:line="560" w:lineRule="exact"/>
        <w:ind w:firstLineChars="200" w:firstLine="640"/>
        <w:rPr>
          <w:rFonts w:ascii="仿宋" w:eastAsia="仿宋" w:hAnsi="仿宋"/>
          <w:kern w:val="32"/>
        </w:rPr>
      </w:pPr>
      <w:r w:rsidRPr="00F62AD8">
        <w:rPr>
          <w:rFonts w:ascii="仿宋" w:eastAsia="仿宋" w:hAnsi="仿宋" w:hint="eastAsia"/>
          <w:kern w:val="32"/>
        </w:rPr>
        <w:t>（二）对不能通过部门信息共享比对的，根据申请对象承诺和提交的相关材料进行认定。</w:t>
      </w:r>
    </w:p>
    <w:p w:rsidR="00466AD5" w:rsidRDefault="00466AD5">
      <w:pPr>
        <w:topLinePunct/>
        <w:spacing w:line="560" w:lineRule="exact"/>
        <w:ind w:leftChars="50" w:left="160" w:rightChars="50" w:right="160" w:firstLineChars="200" w:firstLine="640"/>
        <w:rPr>
          <w:rFonts w:ascii="仿宋_GB2312" w:eastAsia="仿宋_GB2312"/>
        </w:rPr>
      </w:pPr>
      <w:r>
        <w:rPr>
          <w:rFonts w:eastAsia="黑体" w:hint="eastAsia"/>
        </w:rPr>
        <w:t>二、认定内容</w:t>
      </w:r>
    </w:p>
    <w:p w:rsidR="00466AD5" w:rsidRPr="00A159BE" w:rsidRDefault="00466AD5">
      <w:pPr>
        <w:topLinePunct/>
        <w:spacing w:line="560" w:lineRule="exact"/>
        <w:ind w:rightChars="50" w:right="160" w:firstLineChars="200" w:firstLine="640"/>
        <w:rPr>
          <w:rFonts w:ascii="楷体" w:eastAsia="楷体" w:hAnsi="楷体"/>
          <w:kern w:val="32"/>
        </w:rPr>
      </w:pPr>
      <w:r w:rsidRPr="00A159BE">
        <w:rPr>
          <w:rFonts w:ascii="楷体" w:eastAsia="楷体" w:hAnsi="楷体" w:hint="eastAsia"/>
          <w:kern w:val="32"/>
        </w:rPr>
        <w:t>（一）本市市区户籍（居住证）认定</w:t>
      </w:r>
    </w:p>
    <w:p w:rsidR="00466AD5" w:rsidRPr="00F62AD8" w:rsidRDefault="00466AD5">
      <w:pPr>
        <w:pStyle w:val="NormalWeb"/>
        <w:topLinePunct/>
        <w:spacing w:before="0" w:beforeAutospacing="0" w:after="0" w:afterAutospacing="0" w:line="560" w:lineRule="exact"/>
        <w:ind w:firstLineChars="200" w:firstLine="640"/>
        <w:textAlignment w:val="baseline"/>
        <w:rPr>
          <w:rFonts w:ascii="仿宋" w:eastAsia="仿宋" w:hAnsi="仿宋" w:cs="Times New Roman"/>
          <w:kern w:val="32"/>
          <w:sz w:val="32"/>
          <w:szCs w:val="32"/>
          <w:shd w:val="pct10" w:color="auto" w:fill="FFFFFF"/>
        </w:rPr>
      </w:pPr>
      <w:r w:rsidRPr="00F62AD8">
        <w:rPr>
          <w:rFonts w:ascii="仿宋" w:eastAsia="仿宋" w:hAnsi="仿宋" w:cs="Times New Roman"/>
          <w:kern w:val="32"/>
          <w:sz w:val="32"/>
          <w:szCs w:val="32"/>
        </w:rPr>
        <w:t>1.</w:t>
      </w:r>
      <w:r w:rsidRPr="00F62AD8">
        <w:rPr>
          <w:rFonts w:ascii="仿宋" w:eastAsia="仿宋" w:hAnsi="仿宋" w:cs="Times New Roman" w:hint="eastAsia"/>
          <w:kern w:val="32"/>
          <w:sz w:val="32"/>
          <w:szCs w:val="32"/>
        </w:rPr>
        <w:t>户籍时间以公安部门户籍登记信息为准，申请人需具有本市市区户籍时间满</w:t>
      </w:r>
      <w:r w:rsidRPr="00F62AD8">
        <w:rPr>
          <w:rFonts w:ascii="仿宋" w:eastAsia="仿宋" w:hAnsi="仿宋" w:cs="Times New Roman"/>
          <w:kern w:val="32"/>
          <w:sz w:val="32"/>
          <w:szCs w:val="32"/>
        </w:rPr>
        <w:t>3</w:t>
      </w:r>
      <w:r w:rsidRPr="00F62AD8">
        <w:rPr>
          <w:rFonts w:ascii="仿宋" w:eastAsia="仿宋" w:hAnsi="仿宋" w:cs="Times New Roman" w:hint="eastAsia"/>
          <w:kern w:val="32"/>
          <w:sz w:val="32"/>
          <w:szCs w:val="32"/>
        </w:rPr>
        <w:t>年。</w:t>
      </w:r>
    </w:p>
    <w:p w:rsidR="00466AD5" w:rsidRPr="00F62AD8" w:rsidRDefault="00466AD5">
      <w:pPr>
        <w:pStyle w:val="NormalWeb"/>
        <w:topLinePunct/>
        <w:spacing w:before="0" w:beforeAutospacing="0" w:after="0" w:afterAutospacing="0" w:line="560" w:lineRule="exact"/>
        <w:ind w:firstLineChars="250" w:firstLine="800"/>
        <w:textAlignment w:val="baseline"/>
        <w:rPr>
          <w:rFonts w:ascii="仿宋" w:eastAsia="仿宋" w:hAnsi="仿宋" w:cs="Times New Roman"/>
          <w:kern w:val="32"/>
          <w:sz w:val="32"/>
          <w:szCs w:val="32"/>
        </w:rPr>
      </w:pPr>
      <w:r w:rsidRPr="00F62AD8">
        <w:rPr>
          <w:rFonts w:ascii="仿宋" w:eastAsia="仿宋" w:hAnsi="仿宋" w:cs="Times New Roman"/>
          <w:kern w:val="32"/>
          <w:sz w:val="32"/>
          <w:szCs w:val="32"/>
        </w:rPr>
        <w:t>2.</w:t>
      </w:r>
      <w:r w:rsidRPr="00F62AD8">
        <w:rPr>
          <w:rFonts w:ascii="仿宋" w:eastAsia="仿宋" w:hAnsi="仿宋" w:cs="Times New Roman" w:hint="eastAsia"/>
          <w:kern w:val="32"/>
          <w:sz w:val="32"/>
          <w:szCs w:val="32"/>
        </w:rPr>
        <w:t>申请前在大中专院校就读将户籍迁入本市市区且毕业后落户的，其户籍时间可从迁入大中专院校之日起计算。</w:t>
      </w:r>
    </w:p>
    <w:p w:rsidR="00466AD5" w:rsidRPr="00F62AD8" w:rsidRDefault="00466AD5">
      <w:pPr>
        <w:pStyle w:val="NormalWeb"/>
        <w:topLinePunct/>
        <w:spacing w:before="0" w:beforeAutospacing="0" w:after="0" w:afterAutospacing="0" w:line="560" w:lineRule="exact"/>
        <w:ind w:firstLineChars="200" w:firstLine="640"/>
        <w:textAlignment w:val="baseline"/>
        <w:rPr>
          <w:rFonts w:ascii="仿宋" w:eastAsia="仿宋" w:hAnsi="仿宋" w:cs="Times New Roman"/>
          <w:kern w:val="32"/>
          <w:sz w:val="32"/>
          <w:szCs w:val="32"/>
        </w:rPr>
      </w:pPr>
      <w:r w:rsidRPr="00F62AD8">
        <w:rPr>
          <w:rFonts w:ascii="仿宋" w:eastAsia="仿宋" w:hAnsi="仿宋" w:cs="Times New Roman"/>
          <w:kern w:val="32"/>
          <w:sz w:val="32"/>
          <w:szCs w:val="32"/>
        </w:rPr>
        <w:t>3.</w:t>
      </w:r>
      <w:r w:rsidRPr="00F62AD8">
        <w:rPr>
          <w:rFonts w:ascii="仿宋" w:eastAsia="仿宋" w:hAnsi="仿宋" w:cs="Times New Roman" w:hint="eastAsia"/>
          <w:kern w:val="32"/>
          <w:sz w:val="32"/>
          <w:szCs w:val="32"/>
        </w:rPr>
        <w:t>因上学、服兵役、刑满释放等户籍迁出（注销）后又迁回（恢复）本市市区的，户籍登记时间可连续计算。</w:t>
      </w:r>
    </w:p>
    <w:p w:rsidR="00466AD5" w:rsidRPr="00F62AD8" w:rsidRDefault="00466AD5">
      <w:pPr>
        <w:pStyle w:val="NormalWeb"/>
        <w:topLinePunct/>
        <w:spacing w:before="0" w:beforeAutospacing="0" w:after="0" w:afterAutospacing="0" w:line="560" w:lineRule="exact"/>
        <w:ind w:firstLineChars="200" w:firstLine="640"/>
        <w:textAlignment w:val="baseline"/>
        <w:rPr>
          <w:rFonts w:ascii="仿宋" w:eastAsia="仿宋" w:hAnsi="仿宋" w:cs="Times New Roman"/>
          <w:kern w:val="32"/>
          <w:sz w:val="32"/>
          <w:szCs w:val="32"/>
          <w:shd w:val="pct10" w:color="auto" w:fill="FFFFFF"/>
        </w:rPr>
      </w:pPr>
      <w:r w:rsidRPr="00F62AD8">
        <w:rPr>
          <w:rFonts w:ascii="仿宋" w:eastAsia="仿宋" w:hAnsi="仿宋" w:cs="Times New Roman"/>
          <w:kern w:val="32"/>
          <w:sz w:val="32"/>
          <w:szCs w:val="32"/>
        </w:rPr>
        <w:t>4.</w:t>
      </w:r>
      <w:r w:rsidRPr="00F62AD8">
        <w:rPr>
          <w:rFonts w:ascii="仿宋" w:eastAsia="仿宋" w:hAnsi="仿宋" w:cs="Times New Roman" w:hint="eastAsia"/>
          <w:kern w:val="32"/>
          <w:sz w:val="32"/>
          <w:szCs w:val="32"/>
        </w:rPr>
        <w:t>在保的非本市市区户籍保障对象，户籍迁入本市市区的户籍时间不受</w:t>
      </w:r>
      <w:r w:rsidRPr="00F62AD8">
        <w:rPr>
          <w:rFonts w:ascii="仿宋" w:eastAsia="仿宋" w:hAnsi="仿宋" w:cs="Times New Roman"/>
          <w:kern w:val="32"/>
          <w:sz w:val="32"/>
          <w:szCs w:val="32"/>
        </w:rPr>
        <w:t>3</w:t>
      </w:r>
      <w:r w:rsidRPr="00F62AD8">
        <w:rPr>
          <w:rFonts w:ascii="仿宋" w:eastAsia="仿宋" w:hAnsi="仿宋" w:cs="Times New Roman" w:hint="eastAsia"/>
          <w:kern w:val="32"/>
          <w:sz w:val="32"/>
          <w:szCs w:val="32"/>
        </w:rPr>
        <w:t>年限制。</w:t>
      </w:r>
    </w:p>
    <w:p w:rsidR="00466AD5" w:rsidRPr="00F62AD8" w:rsidRDefault="00466AD5">
      <w:pPr>
        <w:topLinePunct/>
        <w:spacing w:line="560" w:lineRule="exact"/>
        <w:ind w:rightChars="50" w:right="160" w:firstLineChars="200" w:firstLine="640"/>
        <w:rPr>
          <w:rFonts w:ascii="仿宋" w:eastAsia="仿宋" w:hAnsi="仿宋"/>
          <w:kern w:val="32"/>
        </w:rPr>
      </w:pPr>
      <w:r w:rsidRPr="00F62AD8">
        <w:rPr>
          <w:rFonts w:ascii="仿宋" w:eastAsia="仿宋" w:hAnsi="仿宋"/>
          <w:kern w:val="32"/>
        </w:rPr>
        <w:t>5.</w:t>
      </w:r>
      <w:r w:rsidRPr="00F62AD8">
        <w:rPr>
          <w:rFonts w:ascii="仿宋" w:eastAsia="仿宋" w:hAnsi="仿宋" w:hint="eastAsia"/>
          <w:kern w:val="32"/>
        </w:rPr>
        <w:t>非本市市区户籍申请对象的《郑州市居住证》以公安部门登记信息为准（航空港区除外）。</w:t>
      </w:r>
    </w:p>
    <w:p w:rsidR="00466AD5" w:rsidRPr="00A159BE" w:rsidRDefault="00466AD5">
      <w:pPr>
        <w:topLinePunct/>
        <w:spacing w:line="560" w:lineRule="exact"/>
        <w:ind w:rightChars="50" w:right="160" w:firstLineChars="200" w:firstLine="640"/>
        <w:rPr>
          <w:rFonts w:ascii="楷体" w:eastAsia="楷体" w:hAnsi="楷体"/>
          <w:kern w:val="32"/>
        </w:rPr>
      </w:pPr>
      <w:r w:rsidRPr="00A159BE">
        <w:rPr>
          <w:rFonts w:ascii="楷体" w:eastAsia="楷体" w:hAnsi="楷体" w:hint="eastAsia"/>
          <w:kern w:val="32"/>
        </w:rPr>
        <w:t>（二）申请人员认定</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hint="eastAsia"/>
        </w:rPr>
        <w:t>公共租赁住房申请分为单身人员申请和家庭申请。</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hint="eastAsia"/>
          <w:shd w:val="clear" w:color="auto" w:fill="FFFFFF"/>
        </w:rPr>
        <w:t>单身人员</w:t>
      </w:r>
      <w:r w:rsidRPr="00F62AD8">
        <w:rPr>
          <w:rFonts w:ascii="仿宋" w:eastAsia="仿宋" w:hAnsi="仿宋" w:hint="eastAsia"/>
          <w:color w:val="000000"/>
          <w:shd w:val="clear" w:color="auto" w:fill="FFFFFF"/>
        </w:rPr>
        <w:t>是指未婚、离异或丧偶的人员。</w:t>
      </w:r>
      <w:r w:rsidRPr="00F62AD8">
        <w:rPr>
          <w:rFonts w:ascii="仿宋" w:eastAsia="仿宋" w:hAnsi="仿宋" w:hint="eastAsia"/>
          <w:shd w:val="clear" w:color="auto" w:fill="FFFFFF"/>
        </w:rPr>
        <w:t>单身人员</w:t>
      </w:r>
      <w:r w:rsidRPr="00F62AD8">
        <w:rPr>
          <w:rFonts w:ascii="仿宋" w:eastAsia="仿宋" w:hAnsi="仿宋" w:hint="eastAsia"/>
          <w:color w:val="000000"/>
          <w:shd w:val="clear" w:color="auto" w:fill="FFFFFF"/>
        </w:rPr>
        <w:t>申请时需</w:t>
      </w:r>
      <w:r w:rsidRPr="00F62AD8">
        <w:rPr>
          <w:rFonts w:ascii="仿宋" w:eastAsia="仿宋" w:hAnsi="仿宋" w:hint="eastAsia"/>
        </w:rPr>
        <w:t>年满</w:t>
      </w:r>
      <w:r w:rsidRPr="00F62AD8">
        <w:rPr>
          <w:rFonts w:ascii="仿宋" w:eastAsia="仿宋" w:hAnsi="仿宋"/>
        </w:rPr>
        <w:t>28</w:t>
      </w:r>
      <w:r w:rsidRPr="00F62AD8">
        <w:rPr>
          <w:rFonts w:ascii="仿宋" w:eastAsia="仿宋" w:hAnsi="仿宋" w:hint="eastAsia"/>
        </w:rPr>
        <w:t>周岁（新就业大学生、人才引进人员和在保对象不受年龄限制）。</w:t>
      </w:r>
    </w:p>
    <w:p w:rsidR="00466AD5" w:rsidRPr="00F62AD8" w:rsidRDefault="00466AD5">
      <w:pPr>
        <w:topLinePunct/>
        <w:spacing w:line="560" w:lineRule="exact"/>
        <w:ind w:firstLineChars="200" w:firstLine="640"/>
        <w:jc w:val="left"/>
        <w:rPr>
          <w:rFonts w:ascii="仿宋" w:eastAsia="仿宋" w:hAnsi="仿宋"/>
        </w:rPr>
      </w:pPr>
      <w:r w:rsidRPr="00F62AD8">
        <w:rPr>
          <w:rFonts w:ascii="仿宋" w:eastAsia="仿宋" w:hAnsi="仿宋" w:hint="eastAsia"/>
        </w:rPr>
        <w:t>家庭是指已婚家庭（含离异或丧偶带子女的单亲家庭）。申请家庭应当推举</w:t>
      </w:r>
      <w:r w:rsidRPr="00F62AD8">
        <w:rPr>
          <w:rFonts w:ascii="仿宋" w:eastAsia="仿宋" w:hAnsi="仿宋"/>
        </w:rPr>
        <w:t>1</w:t>
      </w:r>
      <w:r w:rsidRPr="00F62AD8">
        <w:rPr>
          <w:rFonts w:ascii="仿宋" w:eastAsia="仿宋" w:hAnsi="仿宋" w:hint="eastAsia"/>
        </w:rPr>
        <w:t>名具有完全民事行为能力人作为申请人，其他家庭成员作为共同申请人。不具有完全民事行为能力的对象，可由其法定监护人代为办理，通过发放货币化补贴方式予以保障。</w:t>
      </w:r>
    </w:p>
    <w:p w:rsidR="00466AD5" w:rsidRPr="00F62AD8" w:rsidRDefault="00466AD5">
      <w:pPr>
        <w:topLinePunct/>
        <w:spacing w:line="560" w:lineRule="exact"/>
        <w:ind w:firstLineChars="200" w:firstLine="640"/>
        <w:jc w:val="left"/>
        <w:rPr>
          <w:rFonts w:ascii="仿宋" w:eastAsia="仿宋" w:hAnsi="仿宋"/>
        </w:rPr>
      </w:pPr>
      <w:r w:rsidRPr="00F62AD8">
        <w:rPr>
          <w:rFonts w:ascii="仿宋" w:eastAsia="仿宋" w:hAnsi="仿宋"/>
        </w:rPr>
        <w:t>1.</w:t>
      </w:r>
      <w:r w:rsidRPr="00F62AD8">
        <w:rPr>
          <w:rFonts w:ascii="仿宋" w:eastAsia="仿宋" w:hAnsi="仿宋" w:hint="eastAsia"/>
        </w:rPr>
        <w:t>本市市区户籍家庭申请人和共同申请人应当具有法定的赡养、扶养、抚养关系；非本市市区申请人和共同申请人仅限于配偶和未成年子女。</w:t>
      </w:r>
    </w:p>
    <w:p w:rsidR="00466AD5" w:rsidRPr="00F62AD8" w:rsidRDefault="00466AD5">
      <w:pPr>
        <w:topLinePunct/>
        <w:spacing w:line="560" w:lineRule="exact"/>
        <w:ind w:firstLineChars="200" w:firstLine="640"/>
        <w:jc w:val="left"/>
        <w:rPr>
          <w:rFonts w:ascii="仿宋" w:eastAsia="仿宋" w:hAnsi="仿宋"/>
        </w:rPr>
      </w:pPr>
      <w:r w:rsidRPr="00F62AD8">
        <w:rPr>
          <w:rFonts w:ascii="仿宋" w:eastAsia="仿宋" w:hAnsi="仿宋" w:hint="eastAsia"/>
        </w:rPr>
        <w:t>①具有本市市区户籍的可以作为共同申请人；</w:t>
      </w:r>
    </w:p>
    <w:p w:rsidR="00466AD5" w:rsidRPr="00F62AD8" w:rsidRDefault="00466AD5">
      <w:pPr>
        <w:topLinePunct/>
        <w:spacing w:line="560" w:lineRule="exact"/>
        <w:ind w:firstLineChars="200" w:firstLine="640"/>
        <w:jc w:val="left"/>
        <w:rPr>
          <w:rFonts w:ascii="仿宋" w:eastAsia="仿宋" w:hAnsi="仿宋"/>
        </w:rPr>
      </w:pPr>
      <w:r w:rsidRPr="00F62AD8">
        <w:rPr>
          <w:rFonts w:ascii="仿宋" w:eastAsia="仿宋" w:hAnsi="仿宋" w:hint="eastAsia"/>
        </w:rPr>
        <w:t>②符合保障条件的非本市市区户籍配偶可以作为共同申请人；</w:t>
      </w:r>
    </w:p>
    <w:p w:rsidR="00466AD5" w:rsidRPr="00F62AD8" w:rsidRDefault="00466AD5">
      <w:pPr>
        <w:topLinePunct/>
        <w:spacing w:line="560" w:lineRule="exact"/>
        <w:ind w:firstLineChars="200" w:firstLine="640"/>
        <w:jc w:val="left"/>
        <w:rPr>
          <w:rFonts w:ascii="仿宋" w:eastAsia="仿宋" w:hAnsi="仿宋"/>
        </w:rPr>
      </w:pPr>
      <w:r w:rsidRPr="00F62AD8">
        <w:rPr>
          <w:rFonts w:ascii="仿宋" w:eastAsia="仿宋" w:hAnsi="仿宋" w:hint="eastAsia"/>
        </w:rPr>
        <w:t>③申请人配偶属非本市市区户籍且在郑州市区公积金、养老保险缴纳不符合规定要求的，只填写配偶姓名、身份证号码等基本信息，不计入保障人口；</w:t>
      </w:r>
    </w:p>
    <w:p w:rsidR="00466AD5" w:rsidRPr="00F62AD8" w:rsidRDefault="00466AD5">
      <w:pPr>
        <w:topLinePunct/>
        <w:spacing w:line="560" w:lineRule="exact"/>
        <w:ind w:firstLineChars="200" w:firstLine="640"/>
        <w:jc w:val="left"/>
        <w:rPr>
          <w:rFonts w:ascii="仿宋" w:eastAsia="仿宋" w:hAnsi="仿宋"/>
        </w:rPr>
      </w:pPr>
      <w:r w:rsidRPr="00F62AD8">
        <w:rPr>
          <w:rFonts w:ascii="仿宋" w:eastAsia="仿宋" w:hAnsi="仿宋" w:hint="eastAsia"/>
        </w:rPr>
        <w:t>④在本市市区就读的非本市市区户籍未成年子女可以作为共同申请人，以郑州市学籍登记信息为准；</w:t>
      </w:r>
    </w:p>
    <w:p w:rsidR="00466AD5" w:rsidRPr="00F62AD8" w:rsidRDefault="00466AD5">
      <w:pPr>
        <w:topLinePunct/>
        <w:spacing w:line="560" w:lineRule="exact"/>
        <w:ind w:firstLineChars="200" w:firstLine="640"/>
        <w:jc w:val="left"/>
        <w:rPr>
          <w:rFonts w:ascii="仿宋" w:eastAsia="仿宋" w:hAnsi="仿宋"/>
        </w:rPr>
      </w:pPr>
      <w:r w:rsidRPr="00F62AD8">
        <w:rPr>
          <w:rFonts w:ascii="仿宋" w:eastAsia="仿宋" w:hAnsi="仿宋"/>
        </w:rPr>
        <w:t>2.</w:t>
      </w:r>
      <w:r w:rsidRPr="00F62AD8">
        <w:rPr>
          <w:rFonts w:ascii="仿宋" w:eastAsia="仿宋" w:hAnsi="仿宋" w:hint="eastAsia"/>
        </w:rPr>
        <w:t>离异人员携带未成年子女共同申请的，需依据离婚协议或生效的司法文书确认监护权；非婚生子女，依据有效证明确认监护权。</w:t>
      </w:r>
    </w:p>
    <w:p w:rsidR="00466AD5" w:rsidRPr="00F62AD8" w:rsidRDefault="00466AD5">
      <w:pPr>
        <w:topLinePunct/>
        <w:spacing w:line="560" w:lineRule="exact"/>
        <w:ind w:firstLineChars="200" w:firstLine="640"/>
        <w:jc w:val="left"/>
        <w:rPr>
          <w:rFonts w:ascii="仿宋" w:eastAsia="仿宋" w:hAnsi="仿宋"/>
        </w:rPr>
      </w:pPr>
      <w:r w:rsidRPr="00F62AD8">
        <w:rPr>
          <w:rFonts w:ascii="仿宋" w:eastAsia="仿宋" w:hAnsi="仿宋"/>
          <w:color w:val="000000"/>
          <w:shd w:val="clear" w:color="auto" w:fill="FFFFFF"/>
        </w:rPr>
        <w:t>3.</w:t>
      </w:r>
      <w:r w:rsidRPr="00F62AD8">
        <w:rPr>
          <w:rFonts w:ascii="仿宋" w:eastAsia="仿宋" w:hAnsi="仿宋" w:hint="eastAsia"/>
        </w:rPr>
        <w:t>本市市区户籍持有《城市居民最低生活保障金领取证》、《郑州市低收入家庭救助证》、《特困人员救助供养证》（分散供养）的家庭，证件上载明的人员必须作为共同申请人。</w:t>
      </w:r>
    </w:p>
    <w:p w:rsidR="00466AD5" w:rsidRPr="00A4249A" w:rsidRDefault="00466AD5">
      <w:pPr>
        <w:topLinePunct/>
        <w:spacing w:line="560" w:lineRule="exact"/>
        <w:ind w:firstLineChars="200" w:firstLine="640"/>
        <w:rPr>
          <w:rFonts w:ascii="楷体" w:eastAsia="楷体" w:hAnsi="楷体"/>
        </w:rPr>
      </w:pPr>
      <w:r w:rsidRPr="00A4249A">
        <w:rPr>
          <w:rFonts w:ascii="楷体" w:eastAsia="楷体" w:hAnsi="楷体" w:hint="eastAsia"/>
          <w:kern w:val="32"/>
        </w:rPr>
        <w:t>（三）房产认定</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hint="eastAsia"/>
        </w:rPr>
        <w:t>申请人和共同申请人有下列情形之一的不符合申请条件：</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rPr>
        <w:t>1.</w:t>
      </w:r>
      <w:r w:rsidRPr="00F62AD8">
        <w:rPr>
          <w:rFonts w:ascii="仿宋" w:eastAsia="仿宋" w:hAnsi="仿宋" w:hint="eastAsia"/>
        </w:rPr>
        <w:t>购买过经适房、房改房等政策性住房的（在保的原廉租住房保障对象除外）。</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rPr>
        <w:t>2.</w:t>
      </w:r>
      <w:r w:rsidRPr="00F62AD8">
        <w:rPr>
          <w:rFonts w:ascii="仿宋" w:eastAsia="仿宋" w:hAnsi="仿宋" w:hint="eastAsia"/>
        </w:rPr>
        <w:t>已承租公共租赁住房、人才房等公有住房的（含户籍地）。</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rPr>
        <w:t>3.</w:t>
      </w:r>
      <w:r w:rsidRPr="00F62AD8">
        <w:rPr>
          <w:rFonts w:ascii="仿宋" w:eastAsia="仿宋" w:hAnsi="仿宋" w:hint="eastAsia"/>
        </w:rPr>
        <w:t>在本市市区范围内享受过拆迁安置补偿、人才购房补贴的。</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rPr>
        <w:t>4.</w:t>
      </w:r>
      <w:r w:rsidRPr="00F62AD8">
        <w:rPr>
          <w:rFonts w:ascii="仿宋" w:eastAsia="仿宋" w:hAnsi="仿宋" w:hint="eastAsia"/>
        </w:rPr>
        <w:t>签订购房合同并经网签备案的所有类型房产的。</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rPr>
        <w:t>5.</w:t>
      </w:r>
      <w:r w:rsidRPr="00F62AD8">
        <w:rPr>
          <w:rFonts w:ascii="仿宋" w:eastAsia="仿宋" w:hAnsi="仿宋" w:hint="eastAsia"/>
        </w:rPr>
        <w:t>在申请之日前</w:t>
      </w:r>
      <w:r w:rsidRPr="00F62AD8">
        <w:rPr>
          <w:rFonts w:ascii="仿宋" w:eastAsia="仿宋" w:hAnsi="仿宋"/>
        </w:rPr>
        <w:t>5</w:t>
      </w:r>
      <w:r w:rsidRPr="00F62AD8">
        <w:rPr>
          <w:rFonts w:ascii="仿宋" w:eastAsia="仿宋" w:hAnsi="仿宋" w:hint="eastAsia"/>
        </w:rPr>
        <w:t>年内有房产转移的。</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rPr>
        <w:t>6.</w:t>
      </w:r>
      <w:r w:rsidRPr="00F62AD8">
        <w:rPr>
          <w:rFonts w:ascii="仿宋" w:eastAsia="仿宋" w:hAnsi="仿宋" w:hint="eastAsia"/>
        </w:rPr>
        <w:t>有房屋登记家庭夫妻离异后一方单独提出申请，申请时距办理离婚登记或离婚判决生效未满</w:t>
      </w:r>
      <w:r w:rsidRPr="00F62AD8">
        <w:rPr>
          <w:rFonts w:ascii="仿宋" w:eastAsia="仿宋" w:hAnsi="仿宋"/>
        </w:rPr>
        <w:t>3</w:t>
      </w:r>
      <w:r w:rsidRPr="00F62AD8">
        <w:rPr>
          <w:rFonts w:ascii="仿宋" w:eastAsia="仿宋" w:hAnsi="仿宋" w:hint="eastAsia"/>
        </w:rPr>
        <w:t>年的。</w:t>
      </w:r>
    </w:p>
    <w:p w:rsidR="00466AD5" w:rsidRPr="00F62AD8" w:rsidRDefault="00466AD5">
      <w:pPr>
        <w:topLinePunct/>
        <w:spacing w:line="560" w:lineRule="exact"/>
        <w:ind w:firstLineChars="200" w:firstLine="640"/>
        <w:rPr>
          <w:rFonts w:ascii="仿宋" w:eastAsia="仿宋" w:hAnsi="仿宋"/>
          <w:color w:val="000000"/>
          <w:shd w:val="clear" w:color="auto" w:fill="FFFFFF"/>
        </w:rPr>
      </w:pPr>
      <w:r w:rsidRPr="00F62AD8">
        <w:rPr>
          <w:rFonts w:ascii="仿宋" w:eastAsia="仿宋" w:hAnsi="仿宋"/>
        </w:rPr>
        <w:t>7.</w:t>
      </w:r>
      <w:r w:rsidRPr="00F62AD8">
        <w:rPr>
          <w:rFonts w:ascii="仿宋" w:eastAsia="仿宋" w:hAnsi="仿宋" w:hint="eastAsia"/>
          <w:color w:val="000000"/>
          <w:shd w:val="clear" w:color="auto" w:fill="FFFFFF"/>
        </w:rPr>
        <w:t>其他实际取得事实住房的。</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hint="eastAsia"/>
        </w:rPr>
        <w:t>原廉租住房在保对象原有房产除外；非本市市区户籍的在户籍地县（市）、区有房产除外；因患有医疗行业标准范围内的重大疾病，或因火灾等不可抗拒因素造成住房困难，并能够提供相关证明材料的除外。</w:t>
      </w:r>
    </w:p>
    <w:p w:rsidR="00466AD5" w:rsidRPr="00A4249A" w:rsidRDefault="00466AD5">
      <w:pPr>
        <w:topLinePunct/>
        <w:spacing w:line="560" w:lineRule="exact"/>
        <w:ind w:rightChars="50" w:right="160" w:firstLineChars="200" w:firstLine="640"/>
        <w:rPr>
          <w:rFonts w:ascii="楷体" w:eastAsia="楷体" w:hAnsi="楷体"/>
          <w:kern w:val="32"/>
        </w:rPr>
      </w:pPr>
      <w:r w:rsidRPr="00A4249A">
        <w:rPr>
          <w:rFonts w:ascii="楷体" w:eastAsia="楷体" w:hAnsi="楷体" w:hint="eastAsia"/>
          <w:kern w:val="32"/>
        </w:rPr>
        <w:t>（四）危险房屋所有权人（使用人）认定</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hint="eastAsia"/>
        </w:rPr>
        <w:t>经鉴定属于危险房屋，且危险房屋为唯一居住用房的，房屋所有权人（使用人）可持</w:t>
      </w:r>
      <w:r w:rsidRPr="00F62AD8">
        <w:rPr>
          <w:rFonts w:ascii="仿宋" w:eastAsia="仿宋" w:hAnsi="仿宋" w:hint="eastAsia"/>
          <w:color w:val="000000"/>
        </w:rPr>
        <w:t>《危险房屋治理通知书》</w:t>
      </w:r>
      <w:r w:rsidRPr="00F62AD8">
        <w:rPr>
          <w:rFonts w:ascii="仿宋" w:eastAsia="仿宋" w:hAnsi="仿宋" w:hint="eastAsia"/>
        </w:rPr>
        <w:t>向房屋所在地的住房保障部门提出书面申请，住房保障部门依照有关程序优先提供公共租赁住房予以过渡性安置保障。</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hint="eastAsia"/>
        </w:rPr>
        <w:t>危险房屋治理结束后，房屋所有权人（使用人）应当在规定期限内搬出公共租赁住房；逾期不搬的，按照该区域房屋租赁市场价格计收租金。拒不缴纳的，区（管委会）住房保障部门依法向法院申请强制搬离或者缴纳租金，并纳入失信联合惩戒对象名单。</w:t>
      </w:r>
    </w:p>
    <w:p w:rsidR="00466AD5" w:rsidRPr="00A4249A" w:rsidRDefault="00466AD5">
      <w:pPr>
        <w:topLinePunct/>
        <w:spacing w:line="560" w:lineRule="exact"/>
        <w:ind w:rightChars="50" w:right="160" w:firstLineChars="200" w:firstLine="640"/>
        <w:rPr>
          <w:rFonts w:ascii="楷体" w:eastAsia="楷体" w:hAnsi="楷体"/>
          <w:kern w:val="32"/>
        </w:rPr>
      </w:pPr>
      <w:r w:rsidRPr="00A4249A">
        <w:rPr>
          <w:rFonts w:ascii="楷体" w:eastAsia="楷体" w:hAnsi="楷体" w:hint="eastAsia"/>
          <w:kern w:val="32"/>
        </w:rPr>
        <w:t>（五）养老保险认定</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rPr>
        <w:t>1.</w:t>
      </w:r>
      <w:r w:rsidRPr="00F62AD8">
        <w:rPr>
          <w:rFonts w:ascii="仿宋" w:eastAsia="仿宋" w:hAnsi="仿宋" w:hint="eastAsia"/>
          <w:kern w:val="32"/>
        </w:rPr>
        <w:t>非本市市区户籍</w:t>
      </w:r>
      <w:r w:rsidRPr="00F62AD8">
        <w:rPr>
          <w:rFonts w:ascii="仿宋" w:eastAsia="仿宋" w:hAnsi="仿宋" w:hint="eastAsia"/>
        </w:rPr>
        <w:t>申请人在本市市区正常缴纳养老保险且</w:t>
      </w:r>
      <w:r w:rsidRPr="00F62AD8">
        <w:rPr>
          <w:rFonts w:ascii="仿宋" w:eastAsia="仿宋" w:hAnsi="仿宋"/>
        </w:rPr>
        <w:t>3</w:t>
      </w:r>
      <w:r w:rsidRPr="00F62AD8">
        <w:rPr>
          <w:rFonts w:ascii="仿宋" w:eastAsia="仿宋" w:hAnsi="仿宋" w:hint="eastAsia"/>
        </w:rPr>
        <w:t>年内累计</w:t>
      </w:r>
      <w:r w:rsidRPr="00F62AD8">
        <w:rPr>
          <w:rFonts w:ascii="仿宋" w:eastAsia="仿宋" w:hAnsi="仿宋"/>
        </w:rPr>
        <w:t>24</w:t>
      </w:r>
      <w:r w:rsidRPr="00F62AD8">
        <w:rPr>
          <w:rFonts w:ascii="仿宋" w:eastAsia="仿宋" w:hAnsi="仿宋" w:hint="eastAsia"/>
        </w:rPr>
        <w:t>个月（含）以上。</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rPr>
        <w:t>2.</w:t>
      </w:r>
      <w:r w:rsidRPr="00F62AD8">
        <w:rPr>
          <w:rFonts w:ascii="仿宋" w:eastAsia="仿宋" w:hAnsi="仿宋" w:hint="eastAsia"/>
        </w:rPr>
        <w:t>新就业大学生和人才引进人员不受养老保险缴纳时间限制。</w:t>
      </w:r>
    </w:p>
    <w:p w:rsidR="00466AD5" w:rsidRPr="00F62AD8" w:rsidRDefault="00466AD5">
      <w:pPr>
        <w:topLinePunct/>
        <w:spacing w:line="560" w:lineRule="exact"/>
        <w:ind w:rightChars="50" w:right="160" w:firstLineChars="200" w:firstLine="640"/>
        <w:rPr>
          <w:rFonts w:ascii="仿宋" w:eastAsia="仿宋" w:hAnsi="仿宋"/>
        </w:rPr>
      </w:pPr>
      <w:r w:rsidRPr="00F62AD8">
        <w:rPr>
          <w:rFonts w:ascii="仿宋" w:eastAsia="仿宋" w:hAnsi="仿宋"/>
        </w:rPr>
        <w:t>3.</w:t>
      </w:r>
      <w:r w:rsidRPr="00F62AD8">
        <w:rPr>
          <w:rFonts w:ascii="仿宋" w:eastAsia="仿宋" w:hAnsi="仿宋" w:hint="eastAsia"/>
        </w:rPr>
        <w:t>取得保障资格后，养老保险不能存在欠缴和停缴现象，因工作单位发生变化的养老保险缴纳累计间断不能超过</w:t>
      </w:r>
      <w:r w:rsidRPr="00F62AD8">
        <w:rPr>
          <w:rFonts w:ascii="仿宋" w:eastAsia="仿宋" w:hAnsi="仿宋"/>
        </w:rPr>
        <w:t>6</w:t>
      </w:r>
      <w:r w:rsidRPr="00F62AD8">
        <w:rPr>
          <w:rFonts w:ascii="仿宋" w:eastAsia="仿宋" w:hAnsi="仿宋" w:hint="eastAsia"/>
        </w:rPr>
        <w:t>个月。</w:t>
      </w:r>
    </w:p>
    <w:p w:rsidR="00466AD5" w:rsidRPr="00A4249A" w:rsidRDefault="00466AD5">
      <w:pPr>
        <w:topLinePunct/>
        <w:spacing w:line="560" w:lineRule="exact"/>
        <w:ind w:rightChars="50" w:right="160" w:firstLineChars="200" w:firstLine="640"/>
        <w:rPr>
          <w:rFonts w:ascii="楷体" w:eastAsia="楷体" w:hAnsi="楷体"/>
          <w:kern w:val="32"/>
        </w:rPr>
      </w:pPr>
      <w:r w:rsidRPr="00A4249A">
        <w:rPr>
          <w:rFonts w:ascii="楷体" w:eastAsia="楷体" w:hAnsi="楷体" w:hint="eastAsia"/>
          <w:kern w:val="32"/>
        </w:rPr>
        <w:t>（六）收入认定</w:t>
      </w:r>
    </w:p>
    <w:p w:rsidR="00466AD5" w:rsidRPr="00F62AD8" w:rsidRDefault="00466AD5">
      <w:pPr>
        <w:topLinePunct/>
        <w:spacing w:line="560" w:lineRule="exact"/>
        <w:ind w:leftChars="50" w:left="160" w:rightChars="50" w:right="160" w:firstLineChars="200" w:firstLine="640"/>
        <w:rPr>
          <w:rFonts w:ascii="仿宋" w:eastAsia="仿宋" w:hAnsi="仿宋"/>
        </w:rPr>
      </w:pPr>
      <w:r w:rsidRPr="00F62AD8">
        <w:rPr>
          <w:rFonts w:ascii="仿宋" w:eastAsia="仿宋" w:hAnsi="仿宋"/>
        </w:rPr>
        <w:t>1.</w:t>
      </w:r>
      <w:r w:rsidRPr="00F62AD8">
        <w:rPr>
          <w:rFonts w:ascii="仿宋" w:eastAsia="仿宋" w:hAnsi="仿宋" w:hint="eastAsia"/>
        </w:rPr>
        <w:t>公积金、养老保险推算月收入方法。</w:t>
      </w:r>
    </w:p>
    <w:p w:rsidR="00466AD5" w:rsidRPr="00F62AD8" w:rsidRDefault="00466AD5">
      <w:pPr>
        <w:topLinePunct/>
        <w:spacing w:line="560" w:lineRule="exact"/>
        <w:ind w:leftChars="50" w:left="160" w:rightChars="50" w:right="160" w:firstLineChars="200" w:firstLine="640"/>
        <w:rPr>
          <w:rFonts w:ascii="仿宋" w:eastAsia="仿宋" w:hAnsi="仿宋"/>
        </w:rPr>
      </w:pPr>
      <w:r w:rsidRPr="00F62AD8">
        <w:rPr>
          <w:rFonts w:ascii="仿宋" w:eastAsia="仿宋" w:hAnsi="仿宋" w:hint="eastAsia"/>
        </w:rPr>
        <w:t>根据公积金、养老保险推算出月收入，按照就高原则取最高值确定。</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hint="eastAsia"/>
        </w:rPr>
        <w:t>（</w:t>
      </w:r>
      <w:r w:rsidRPr="00F62AD8">
        <w:rPr>
          <w:rFonts w:ascii="仿宋" w:eastAsia="仿宋" w:hAnsi="仿宋"/>
        </w:rPr>
        <w:t>1</w:t>
      </w:r>
      <w:r w:rsidRPr="00F62AD8">
        <w:rPr>
          <w:rFonts w:ascii="仿宋" w:eastAsia="仿宋" w:hAnsi="仿宋" w:hint="eastAsia"/>
        </w:rPr>
        <w:t>）公积金推算方法为：缴存基数</w:t>
      </w:r>
      <w:r w:rsidRPr="00F62AD8">
        <w:rPr>
          <w:rFonts w:ascii="仿宋" w:eastAsia="仿宋" w:hAnsi="仿宋"/>
        </w:rPr>
        <w:t>=</w:t>
      </w:r>
      <w:r w:rsidRPr="00F62AD8">
        <w:rPr>
          <w:rFonts w:ascii="仿宋" w:eastAsia="仿宋" w:hAnsi="仿宋" w:hint="eastAsia"/>
        </w:rPr>
        <w:t>月收入；</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hint="eastAsia"/>
        </w:rPr>
        <w:t>（</w:t>
      </w:r>
      <w:r w:rsidRPr="00F62AD8">
        <w:rPr>
          <w:rFonts w:ascii="仿宋" w:eastAsia="仿宋" w:hAnsi="仿宋"/>
        </w:rPr>
        <w:t>2</w:t>
      </w:r>
      <w:r w:rsidRPr="00F62AD8">
        <w:rPr>
          <w:rFonts w:ascii="仿宋" w:eastAsia="仿宋" w:hAnsi="仿宋" w:hint="eastAsia"/>
        </w:rPr>
        <w:t>）养老保险推算方法为：</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hint="eastAsia"/>
        </w:rPr>
        <w:t>①职工养老保险缴纳基数</w:t>
      </w:r>
      <w:r w:rsidRPr="00F62AD8">
        <w:rPr>
          <w:rFonts w:ascii="仿宋" w:eastAsia="仿宋" w:hAnsi="仿宋"/>
        </w:rPr>
        <w:t>=</w:t>
      </w:r>
      <w:r w:rsidRPr="00F62AD8">
        <w:rPr>
          <w:rFonts w:ascii="仿宋" w:eastAsia="仿宋" w:hAnsi="仿宋" w:hint="eastAsia"/>
        </w:rPr>
        <w:t>月收入；</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hint="eastAsia"/>
        </w:rPr>
        <w:t>②灵活就业人员依照郑州市社会保险部门确定的年度灵活就业人员养老保险缴基数认定，灵活就业人员养老保险缴纳基数</w:t>
      </w:r>
      <w:r w:rsidRPr="00F62AD8">
        <w:rPr>
          <w:rFonts w:ascii="仿宋" w:eastAsia="仿宋" w:hAnsi="仿宋"/>
        </w:rPr>
        <w:t>=</w:t>
      </w:r>
      <w:r w:rsidRPr="00F62AD8">
        <w:rPr>
          <w:rFonts w:ascii="仿宋" w:eastAsia="仿宋" w:hAnsi="仿宋" w:hint="eastAsia"/>
        </w:rPr>
        <w:t>月收入；</w:t>
      </w:r>
    </w:p>
    <w:p w:rsidR="00466AD5" w:rsidRPr="00F62AD8" w:rsidRDefault="00466AD5">
      <w:pPr>
        <w:topLinePunct/>
        <w:spacing w:line="560" w:lineRule="exact"/>
        <w:ind w:firstLineChars="200" w:firstLine="640"/>
        <w:rPr>
          <w:rFonts w:ascii="仿宋" w:eastAsia="仿宋" w:hAnsi="仿宋"/>
        </w:rPr>
      </w:pPr>
      <w:r w:rsidRPr="00F62AD8">
        <w:rPr>
          <w:rFonts w:ascii="仿宋" w:eastAsia="仿宋" w:hAnsi="仿宋" w:hint="eastAsia"/>
        </w:rPr>
        <w:t>③居民养老保险缴纳按当年度我市最低工资标准认定，当年度我市最低工资标准</w:t>
      </w:r>
      <w:r w:rsidRPr="00F62AD8">
        <w:rPr>
          <w:rFonts w:ascii="仿宋" w:eastAsia="仿宋" w:hAnsi="仿宋"/>
        </w:rPr>
        <w:t>=</w:t>
      </w:r>
      <w:r w:rsidRPr="00F62AD8">
        <w:rPr>
          <w:rFonts w:ascii="仿宋" w:eastAsia="仿宋" w:hAnsi="仿宋" w:hint="eastAsia"/>
        </w:rPr>
        <w:t>月收入；</w:t>
      </w:r>
    </w:p>
    <w:p w:rsidR="00466AD5" w:rsidRPr="00F62AD8" w:rsidRDefault="00466AD5">
      <w:pPr>
        <w:topLinePunct/>
        <w:spacing w:line="560" w:lineRule="exact"/>
        <w:ind w:leftChars="50" w:left="160" w:rightChars="50" w:right="160" w:firstLineChars="200" w:firstLine="640"/>
        <w:rPr>
          <w:rFonts w:ascii="仿宋" w:eastAsia="仿宋" w:hAnsi="仿宋"/>
        </w:rPr>
      </w:pPr>
      <w:r w:rsidRPr="00F62AD8">
        <w:rPr>
          <w:rFonts w:ascii="仿宋" w:eastAsia="仿宋" w:hAnsi="仿宋"/>
        </w:rPr>
        <w:t>2.</w:t>
      </w:r>
      <w:r w:rsidRPr="00F62AD8">
        <w:rPr>
          <w:rFonts w:ascii="仿宋" w:eastAsia="仿宋" w:hAnsi="仿宋" w:hint="eastAsia"/>
        </w:rPr>
        <w:t>退休人员推算月收入方法。退休人员根据本人提交申请之日前</w:t>
      </w:r>
      <w:r w:rsidRPr="00F62AD8">
        <w:rPr>
          <w:rFonts w:ascii="仿宋" w:eastAsia="仿宋" w:hAnsi="仿宋"/>
        </w:rPr>
        <w:t>6</w:t>
      </w:r>
      <w:r w:rsidRPr="00F62AD8">
        <w:rPr>
          <w:rFonts w:ascii="仿宋" w:eastAsia="仿宋" w:hAnsi="仿宋" w:hint="eastAsia"/>
        </w:rPr>
        <w:t>个月银行退休工资明细认定，</w:t>
      </w:r>
      <w:r w:rsidRPr="00F62AD8">
        <w:rPr>
          <w:rFonts w:ascii="仿宋" w:eastAsia="仿宋" w:hAnsi="仿宋"/>
        </w:rPr>
        <w:t>6</w:t>
      </w:r>
      <w:r w:rsidRPr="00F62AD8">
        <w:rPr>
          <w:rFonts w:ascii="仿宋" w:eastAsia="仿宋" w:hAnsi="仿宋" w:hint="eastAsia"/>
        </w:rPr>
        <w:t>个月退休工资的平均数</w:t>
      </w:r>
      <w:r w:rsidRPr="00F62AD8">
        <w:rPr>
          <w:rFonts w:ascii="仿宋" w:eastAsia="仿宋" w:hAnsi="仿宋"/>
        </w:rPr>
        <w:t>=</w:t>
      </w:r>
      <w:r w:rsidRPr="00F62AD8">
        <w:rPr>
          <w:rFonts w:ascii="仿宋" w:eastAsia="仿宋" w:hAnsi="仿宋" w:hint="eastAsia"/>
        </w:rPr>
        <w:t>月收入（退休不足</w:t>
      </w:r>
      <w:r w:rsidRPr="00F62AD8">
        <w:rPr>
          <w:rFonts w:ascii="仿宋" w:eastAsia="仿宋" w:hAnsi="仿宋"/>
        </w:rPr>
        <w:t>6</w:t>
      </w:r>
      <w:r w:rsidRPr="00F62AD8">
        <w:rPr>
          <w:rFonts w:ascii="仿宋" w:eastAsia="仿宋" w:hAnsi="仿宋" w:hint="eastAsia"/>
        </w:rPr>
        <w:t>个月的按照实际月数的平均数）。</w:t>
      </w:r>
    </w:p>
    <w:p w:rsidR="00466AD5" w:rsidRPr="00F62AD8" w:rsidRDefault="00466AD5">
      <w:pPr>
        <w:topLinePunct/>
        <w:spacing w:line="560" w:lineRule="exact"/>
        <w:ind w:leftChars="50" w:left="160" w:rightChars="50" w:right="160" w:firstLineChars="200" w:firstLine="640"/>
        <w:rPr>
          <w:rFonts w:ascii="仿宋" w:eastAsia="仿宋" w:hAnsi="仿宋"/>
        </w:rPr>
      </w:pPr>
      <w:r w:rsidRPr="00F62AD8">
        <w:rPr>
          <w:rFonts w:ascii="仿宋" w:eastAsia="仿宋" w:hAnsi="仿宋"/>
        </w:rPr>
        <w:t>3.</w:t>
      </w:r>
      <w:r w:rsidRPr="00F62AD8">
        <w:rPr>
          <w:rFonts w:ascii="仿宋" w:eastAsia="仿宋" w:hAnsi="仿宋" w:hint="eastAsia"/>
        </w:rPr>
        <w:t>本市市区户籍无社保或公积金缴纳信息人员推算月收入方法。根据申请人申报的月收入或当年度我市最低工资标准，按照就高原则，取最高值确定。</w:t>
      </w:r>
      <w:r w:rsidRPr="00F62AD8">
        <w:rPr>
          <w:rFonts w:ascii="仿宋" w:eastAsia="仿宋" w:hAnsi="仿宋"/>
        </w:rPr>
        <w:t>18</w:t>
      </w:r>
      <w:r w:rsidRPr="00F62AD8">
        <w:rPr>
          <w:rFonts w:ascii="仿宋" w:eastAsia="仿宋" w:hAnsi="仿宋" w:hint="eastAsia"/>
        </w:rPr>
        <w:t>周岁到</w:t>
      </w:r>
      <w:r w:rsidRPr="00F62AD8">
        <w:rPr>
          <w:rFonts w:ascii="仿宋" w:eastAsia="仿宋" w:hAnsi="仿宋"/>
        </w:rPr>
        <w:t>60</w:t>
      </w:r>
      <w:r w:rsidRPr="00F62AD8">
        <w:rPr>
          <w:rFonts w:ascii="仿宋" w:eastAsia="仿宋" w:hAnsi="仿宋" w:hint="eastAsia"/>
        </w:rPr>
        <w:t>周岁申报零收入的，应出具在校证件或无劳动能力鉴定材料。</w:t>
      </w:r>
    </w:p>
    <w:p w:rsidR="00466AD5" w:rsidRPr="00F62AD8" w:rsidRDefault="00466AD5">
      <w:pPr>
        <w:topLinePunct/>
        <w:spacing w:line="560" w:lineRule="exact"/>
        <w:ind w:leftChars="50" w:left="160" w:rightChars="50" w:right="160" w:firstLineChars="200" w:firstLine="640"/>
        <w:rPr>
          <w:rFonts w:ascii="仿宋" w:eastAsia="仿宋" w:hAnsi="仿宋"/>
        </w:rPr>
      </w:pPr>
      <w:r w:rsidRPr="00F62AD8">
        <w:rPr>
          <w:rFonts w:ascii="仿宋" w:eastAsia="仿宋" w:hAnsi="仿宋"/>
        </w:rPr>
        <w:t>4.</w:t>
      </w:r>
      <w:r w:rsidRPr="00F62AD8">
        <w:rPr>
          <w:rFonts w:ascii="仿宋" w:eastAsia="仿宋" w:hAnsi="仿宋" w:hint="eastAsia"/>
        </w:rPr>
        <w:t>本市市区户籍持有《城市居民最低生活保障金领取证》、《郑州市低收入家庭救助证》、《特困人员救助供养证》（分散供养）家庭通过</w:t>
      </w:r>
      <w:r w:rsidRPr="00F62AD8">
        <w:rPr>
          <w:rFonts w:ascii="仿宋" w:eastAsia="仿宋" w:hAnsi="仿宋" w:hint="eastAsia"/>
          <w:kern w:val="0"/>
        </w:rPr>
        <w:t>大数据</w:t>
      </w:r>
      <w:r w:rsidRPr="00F62AD8">
        <w:rPr>
          <w:rFonts w:ascii="仿宋" w:eastAsia="仿宋" w:hAnsi="仿宋" w:hint="eastAsia"/>
        </w:rPr>
        <w:t>进行认定。</w:t>
      </w:r>
    </w:p>
    <w:p w:rsidR="00466AD5" w:rsidRPr="00F62AD8" w:rsidRDefault="00466AD5">
      <w:pPr>
        <w:topLinePunct/>
        <w:spacing w:line="560" w:lineRule="exact"/>
        <w:ind w:leftChars="50" w:left="160" w:rightChars="50" w:right="160" w:firstLineChars="200" w:firstLine="640"/>
        <w:rPr>
          <w:rFonts w:ascii="仿宋" w:eastAsia="仿宋" w:hAnsi="仿宋"/>
        </w:rPr>
      </w:pPr>
      <w:r w:rsidRPr="00F62AD8">
        <w:rPr>
          <w:rFonts w:ascii="仿宋" w:eastAsia="仿宋" w:hAnsi="仿宋"/>
        </w:rPr>
        <w:t>5.</w:t>
      </w:r>
      <w:r w:rsidRPr="00F62AD8">
        <w:rPr>
          <w:rFonts w:ascii="仿宋" w:eastAsia="仿宋" w:hAnsi="仿宋" w:hint="eastAsia"/>
        </w:rPr>
        <w:t>不持有本市市区《城市居民最低生活保障金领取证》、《郑州市低收入家庭救助证》、《特困人员救助供养证》（分散供养）家庭人均月收入不认定为本市低保标准</w:t>
      </w:r>
      <w:r w:rsidRPr="00F62AD8">
        <w:rPr>
          <w:rFonts w:ascii="仿宋" w:eastAsia="仿宋" w:hAnsi="仿宋"/>
        </w:rPr>
        <w:t>2.5</w:t>
      </w:r>
      <w:r w:rsidRPr="00F62AD8">
        <w:rPr>
          <w:rFonts w:ascii="仿宋" w:eastAsia="仿宋" w:hAnsi="仿宋" w:hint="eastAsia"/>
        </w:rPr>
        <w:t>倍（含）以下。</w:t>
      </w:r>
    </w:p>
    <w:p w:rsidR="00466AD5" w:rsidRPr="00F62AD8" w:rsidRDefault="00466AD5">
      <w:pPr>
        <w:topLinePunct/>
        <w:spacing w:line="560" w:lineRule="exact"/>
        <w:ind w:leftChars="50" w:left="160" w:rightChars="50" w:right="160" w:firstLineChars="200" w:firstLine="640"/>
        <w:rPr>
          <w:rFonts w:ascii="仿宋" w:eastAsia="仿宋" w:hAnsi="仿宋"/>
        </w:rPr>
      </w:pPr>
      <w:r w:rsidRPr="00F62AD8">
        <w:rPr>
          <w:rFonts w:ascii="仿宋" w:eastAsia="仿宋" w:hAnsi="仿宋"/>
        </w:rPr>
        <w:t>6.</w:t>
      </w:r>
      <w:r w:rsidRPr="00F62AD8">
        <w:rPr>
          <w:rFonts w:ascii="仿宋" w:eastAsia="仿宋" w:hAnsi="仿宋" w:hint="eastAsia"/>
        </w:rPr>
        <w:t>有车辆或工商登记信息的认定为本市低保标准</w:t>
      </w:r>
      <w:r w:rsidRPr="00F62AD8">
        <w:rPr>
          <w:rFonts w:ascii="仿宋" w:eastAsia="仿宋" w:hAnsi="仿宋"/>
        </w:rPr>
        <w:t>4-6</w:t>
      </w:r>
      <w:r w:rsidRPr="00F62AD8">
        <w:rPr>
          <w:rFonts w:ascii="仿宋" w:eastAsia="仿宋" w:hAnsi="仿宋" w:hint="eastAsia"/>
        </w:rPr>
        <w:t>倍（含）家庭。</w:t>
      </w:r>
    </w:p>
    <w:p w:rsidR="00466AD5" w:rsidRPr="00A4249A" w:rsidRDefault="00466AD5">
      <w:pPr>
        <w:topLinePunct/>
        <w:spacing w:line="560" w:lineRule="exact"/>
        <w:ind w:rightChars="50" w:right="160" w:firstLineChars="200" w:firstLine="640"/>
        <w:rPr>
          <w:rFonts w:ascii="楷体" w:eastAsia="楷体" w:hAnsi="楷体"/>
          <w:kern w:val="32"/>
        </w:rPr>
      </w:pPr>
      <w:r w:rsidRPr="00A4249A">
        <w:rPr>
          <w:rFonts w:ascii="楷体" w:eastAsia="楷体" w:hAnsi="楷体" w:hint="eastAsia"/>
          <w:kern w:val="32"/>
        </w:rPr>
        <w:t>（七）新就业大学生学历及毕业年限认定</w:t>
      </w:r>
    </w:p>
    <w:p w:rsidR="00466AD5" w:rsidRPr="00554042" w:rsidRDefault="00466AD5">
      <w:pPr>
        <w:topLinePunct/>
        <w:spacing w:line="560" w:lineRule="exact"/>
        <w:ind w:leftChars="50" w:left="160" w:rightChars="50" w:right="160" w:firstLineChars="200" w:firstLine="640"/>
        <w:rPr>
          <w:rFonts w:ascii="仿宋" w:eastAsia="仿宋" w:hAnsi="仿宋"/>
        </w:rPr>
      </w:pPr>
      <w:r w:rsidRPr="00554042">
        <w:rPr>
          <w:rFonts w:ascii="仿宋" w:eastAsia="仿宋" w:hAnsi="仿宋" w:hint="eastAsia"/>
        </w:rPr>
        <w:t>根据本人承诺和提交的毕业证，认定是否为全日制本科及以上学历，年限从毕业的次月起算未满</w:t>
      </w:r>
      <w:r w:rsidRPr="00554042">
        <w:rPr>
          <w:rFonts w:ascii="仿宋" w:eastAsia="仿宋" w:hAnsi="仿宋"/>
        </w:rPr>
        <w:t>3</w:t>
      </w:r>
      <w:r w:rsidRPr="00554042">
        <w:rPr>
          <w:rFonts w:ascii="仿宋" w:eastAsia="仿宋" w:hAnsi="仿宋" w:hint="eastAsia"/>
        </w:rPr>
        <w:t>年。在动态审核时通过学信网查验是否真实。合同期满申请续租的不受户籍时间和年龄限制。</w:t>
      </w:r>
    </w:p>
    <w:p w:rsidR="00466AD5" w:rsidRPr="00A4249A" w:rsidRDefault="00466AD5">
      <w:pPr>
        <w:topLinePunct/>
        <w:spacing w:line="560" w:lineRule="exact"/>
        <w:ind w:rightChars="50" w:right="160" w:firstLineChars="200" w:firstLine="640"/>
        <w:rPr>
          <w:rFonts w:ascii="楷体" w:eastAsia="楷体" w:hAnsi="楷体"/>
          <w:kern w:val="32"/>
        </w:rPr>
      </w:pPr>
      <w:r w:rsidRPr="00A4249A">
        <w:rPr>
          <w:rFonts w:ascii="楷体" w:eastAsia="楷体" w:hAnsi="楷体" w:hint="eastAsia"/>
          <w:kern w:val="32"/>
        </w:rPr>
        <w:t>（八）人才引进人员认定</w:t>
      </w:r>
    </w:p>
    <w:p w:rsidR="00466AD5" w:rsidRPr="00554042" w:rsidRDefault="00466AD5">
      <w:pPr>
        <w:topLinePunct/>
        <w:spacing w:line="560" w:lineRule="exact"/>
        <w:ind w:leftChars="50" w:left="160" w:rightChars="50" w:right="160" w:firstLineChars="200" w:firstLine="640"/>
        <w:rPr>
          <w:rFonts w:ascii="仿宋" w:eastAsia="仿宋" w:hAnsi="仿宋"/>
        </w:rPr>
      </w:pPr>
      <w:r w:rsidRPr="00554042">
        <w:rPr>
          <w:rFonts w:ascii="仿宋" w:eastAsia="仿宋" w:hAnsi="仿宋" w:hint="eastAsia"/>
        </w:rPr>
        <w:t>根据本人承诺进行认定，在动态审核时通过市人力资源和社会保障局查验是否在郑州市青年人才生活补贴名单之中。</w:t>
      </w:r>
    </w:p>
    <w:p w:rsidR="00466AD5" w:rsidRPr="00A4249A" w:rsidRDefault="00466AD5">
      <w:pPr>
        <w:topLinePunct/>
        <w:spacing w:line="560" w:lineRule="exact"/>
        <w:ind w:rightChars="50" w:right="160" w:firstLineChars="200" w:firstLine="640"/>
        <w:rPr>
          <w:rFonts w:ascii="楷体" w:eastAsia="楷体" w:hAnsi="楷体"/>
          <w:kern w:val="32"/>
        </w:rPr>
      </w:pPr>
      <w:r w:rsidRPr="00A4249A">
        <w:rPr>
          <w:rFonts w:ascii="楷体" w:eastAsia="楷体" w:hAnsi="楷体" w:hint="eastAsia"/>
          <w:kern w:val="32"/>
        </w:rPr>
        <w:t>（九）工商和车辆认定</w:t>
      </w:r>
    </w:p>
    <w:p w:rsidR="00466AD5" w:rsidRPr="00554042" w:rsidRDefault="00466AD5">
      <w:pPr>
        <w:topLinePunct/>
        <w:spacing w:line="560" w:lineRule="exact"/>
        <w:ind w:rightChars="50" w:right="160" w:firstLineChars="200" w:firstLine="640"/>
        <w:rPr>
          <w:rFonts w:ascii="仿宋" w:eastAsia="仿宋" w:hAnsi="仿宋"/>
        </w:rPr>
      </w:pPr>
      <w:r w:rsidRPr="00554042">
        <w:rPr>
          <w:rFonts w:ascii="仿宋" w:eastAsia="仿宋" w:hAnsi="仿宋"/>
        </w:rPr>
        <w:t>1.</w:t>
      </w:r>
      <w:r w:rsidRPr="00554042">
        <w:rPr>
          <w:rFonts w:ascii="仿宋" w:eastAsia="仿宋" w:hAnsi="仿宋" w:hint="eastAsia"/>
        </w:rPr>
        <w:t>通过大数据比对在各类企业中认缴出资额合计超过</w:t>
      </w:r>
      <w:r w:rsidRPr="00554042">
        <w:rPr>
          <w:rFonts w:ascii="仿宋" w:eastAsia="仿宋" w:hAnsi="仿宋"/>
        </w:rPr>
        <w:t>15</w:t>
      </w:r>
      <w:r w:rsidRPr="00554042">
        <w:rPr>
          <w:rFonts w:ascii="仿宋" w:eastAsia="仿宋" w:hAnsi="仿宋" w:hint="eastAsia"/>
        </w:rPr>
        <w:t>万元的，不得申请公租房。</w:t>
      </w:r>
    </w:p>
    <w:p w:rsidR="00466AD5" w:rsidRPr="00554042" w:rsidRDefault="00466AD5">
      <w:pPr>
        <w:topLinePunct/>
        <w:spacing w:line="560" w:lineRule="exact"/>
        <w:ind w:rightChars="50" w:right="160" w:firstLineChars="200" w:firstLine="640"/>
        <w:rPr>
          <w:rFonts w:ascii="仿宋" w:eastAsia="仿宋" w:hAnsi="仿宋"/>
        </w:rPr>
      </w:pPr>
      <w:r w:rsidRPr="00554042">
        <w:rPr>
          <w:rFonts w:ascii="仿宋" w:eastAsia="仿宋" w:hAnsi="仿宋"/>
        </w:rPr>
        <w:t>2.</w:t>
      </w:r>
      <w:r w:rsidRPr="00554042">
        <w:rPr>
          <w:rFonts w:ascii="仿宋" w:eastAsia="仿宋" w:hAnsi="仿宋" w:hint="eastAsia"/>
        </w:rPr>
        <w:t>通过大数据比对购有</w:t>
      </w:r>
      <w:r w:rsidRPr="00554042">
        <w:rPr>
          <w:rFonts w:ascii="仿宋" w:eastAsia="仿宋" w:hAnsi="仿宋"/>
        </w:rPr>
        <w:t>8</w:t>
      </w:r>
      <w:r w:rsidRPr="00554042">
        <w:rPr>
          <w:rFonts w:ascii="仿宋" w:eastAsia="仿宋" w:hAnsi="仿宋" w:hint="eastAsia"/>
        </w:rPr>
        <w:t>万元</w:t>
      </w:r>
      <w:r w:rsidRPr="00554042">
        <w:rPr>
          <w:rFonts w:ascii="仿宋" w:eastAsia="仿宋" w:hAnsi="仿宋"/>
        </w:rPr>
        <w:t>(</w:t>
      </w:r>
      <w:r w:rsidRPr="00554042">
        <w:rPr>
          <w:rFonts w:ascii="仿宋" w:eastAsia="仿宋" w:hAnsi="仿宋" w:hint="eastAsia"/>
        </w:rPr>
        <w:t>含</w:t>
      </w:r>
      <w:r w:rsidRPr="00554042">
        <w:rPr>
          <w:rFonts w:ascii="仿宋" w:eastAsia="仿宋" w:hAnsi="仿宋"/>
        </w:rPr>
        <w:t>)</w:t>
      </w:r>
      <w:r w:rsidRPr="00554042">
        <w:rPr>
          <w:rFonts w:ascii="仿宋" w:eastAsia="仿宋" w:hAnsi="仿宋" w:hint="eastAsia"/>
        </w:rPr>
        <w:t>以上（以车辆购置税发票上计税金额为准）非营运车辆或</w:t>
      </w:r>
      <w:r w:rsidRPr="00554042">
        <w:rPr>
          <w:rFonts w:ascii="仿宋" w:eastAsia="仿宋" w:hAnsi="仿宋"/>
        </w:rPr>
        <w:t>2</w:t>
      </w:r>
      <w:r w:rsidRPr="00554042">
        <w:rPr>
          <w:rFonts w:ascii="仿宋" w:eastAsia="仿宋" w:hAnsi="仿宋" w:hint="eastAsia"/>
        </w:rPr>
        <w:t>辆（含）以上营运车辆的，不得申请公租房。</w:t>
      </w:r>
    </w:p>
    <w:p w:rsidR="00466AD5" w:rsidRPr="00554042" w:rsidRDefault="00466AD5">
      <w:pPr>
        <w:topLinePunct/>
        <w:spacing w:line="560" w:lineRule="exact"/>
        <w:ind w:rightChars="50" w:right="160" w:firstLineChars="200" w:firstLine="640"/>
        <w:rPr>
          <w:rFonts w:ascii="仿宋" w:eastAsia="仿宋" w:hAnsi="仿宋"/>
        </w:rPr>
      </w:pPr>
      <w:r w:rsidRPr="00554042">
        <w:rPr>
          <w:rFonts w:ascii="仿宋" w:eastAsia="仿宋" w:hAnsi="仿宋" w:hint="eastAsia"/>
        </w:rPr>
        <w:t>对于不能通过大数据比对的，根据本人承诺和提交的《营业执照》（副本）、</w:t>
      </w:r>
      <w:r w:rsidRPr="00554042">
        <w:rPr>
          <w:rFonts w:ascii="仿宋" w:eastAsia="仿宋" w:hAnsi="仿宋" w:hint="eastAsia"/>
          <w:kern w:val="0"/>
        </w:rPr>
        <w:t>《</w:t>
      </w:r>
      <w:r w:rsidRPr="00554042">
        <w:rPr>
          <w:rFonts w:ascii="仿宋" w:eastAsia="仿宋" w:hAnsi="仿宋" w:hint="eastAsia"/>
        </w:rPr>
        <w:t>机动车销售统一发票</w:t>
      </w:r>
      <w:r w:rsidRPr="00554042">
        <w:rPr>
          <w:rFonts w:ascii="仿宋" w:eastAsia="仿宋" w:hAnsi="仿宋" w:hint="eastAsia"/>
          <w:kern w:val="0"/>
        </w:rPr>
        <w:t>》</w:t>
      </w:r>
      <w:r w:rsidRPr="00554042">
        <w:rPr>
          <w:rFonts w:ascii="仿宋" w:eastAsia="仿宋" w:hAnsi="仿宋" w:hint="eastAsia"/>
        </w:rPr>
        <w:t>认定，在动态审核时通过公安、市场监管、税务等相关部门核查。</w:t>
      </w:r>
    </w:p>
    <w:p w:rsidR="00466AD5" w:rsidRPr="00A4249A" w:rsidRDefault="00466AD5">
      <w:pPr>
        <w:topLinePunct/>
        <w:spacing w:line="560" w:lineRule="exact"/>
        <w:ind w:rightChars="50" w:right="160" w:firstLineChars="200" w:firstLine="640"/>
        <w:rPr>
          <w:rFonts w:ascii="楷体" w:eastAsia="楷体" w:hAnsi="楷体"/>
          <w:kern w:val="32"/>
        </w:rPr>
      </w:pPr>
      <w:r w:rsidRPr="00A4249A">
        <w:rPr>
          <w:rFonts w:ascii="楷体" w:eastAsia="楷体" w:hAnsi="楷体" w:hint="eastAsia"/>
          <w:kern w:val="32"/>
        </w:rPr>
        <w:t>（十）征信认定</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hint="eastAsia"/>
        </w:rPr>
        <w:t>计入中国人民银行征信系统“征信黑名单”、人民法院列入“失信被执行人”、计入住房保障信用信息管理系统“严重失信人员”的不得申请公租房；根据本人承诺认定未列入“征信黑名单</w:t>
      </w:r>
      <w:r w:rsidRPr="009E4418">
        <w:rPr>
          <w:rFonts w:ascii="仿宋" w:eastAsia="仿宋" w:hAnsi="仿宋"/>
        </w:rPr>
        <w:t>”</w:t>
      </w:r>
      <w:r w:rsidRPr="009E4418">
        <w:rPr>
          <w:rFonts w:ascii="仿宋" w:eastAsia="仿宋" w:hAnsi="仿宋" w:hint="eastAsia"/>
        </w:rPr>
        <w:t>或</w:t>
      </w:r>
      <w:r w:rsidRPr="009E4418">
        <w:rPr>
          <w:rFonts w:ascii="仿宋" w:eastAsia="仿宋" w:hAnsi="仿宋"/>
        </w:rPr>
        <w:t>“</w:t>
      </w:r>
      <w:r w:rsidRPr="009E4418">
        <w:rPr>
          <w:rFonts w:ascii="仿宋" w:eastAsia="仿宋" w:hAnsi="仿宋" w:hint="eastAsia"/>
        </w:rPr>
        <w:t>失信被执行人</w:t>
      </w:r>
      <w:r w:rsidRPr="009E4418">
        <w:rPr>
          <w:rFonts w:ascii="仿宋" w:eastAsia="仿宋" w:hAnsi="仿宋"/>
        </w:rPr>
        <w:t>”</w:t>
      </w:r>
      <w:r w:rsidRPr="009E4418">
        <w:rPr>
          <w:rFonts w:ascii="仿宋" w:eastAsia="仿宋" w:hAnsi="仿宋" w:hint="eastAsia"/>
        </w:rPr>
        <w:t>，在动态审核时通过函询相关部门核查。</w:t>
      </w:r>
    </w:p>
    <w:p w:rsidR="00466AD5" w:rsidRDefault="00466AD5">
      <w:pPr>
        <w:topLinePunct/>
        <w:spacing w:line="560" w:lineRule="exact"/>
        <w:ind w:rightChars="50" w:right="160" w:firstLineChars="200" w:firstLine="640"/>
        <w:rPr>
          <w:rFonts w:eastAsia="黑体"/>
        </w:rPr>
      </w:pPr>
      <w:r>
        <w:rPr>
          <w:rFonts w:eastAsia="黑体" w:hint="eastAsia"/>
        </w:rPr>
        <w:t>三、认定程序</w:t>
      </w:r>
    </w:p>
    <w:p w:rsidR="00466AD5" w:rsidRPr="00A4249A" w:rsidRDefault="00466AD5">
      <w:pPr>
        <w:topLinePunct/>
        <w:spacing w:line="560" w:lineRule="exact"/>
        <w:ind w:rightChars="50" w:right="160" w:firstLineChars="200" w:firstLine="640"/>
        <w:rPr>
          <w:rFonts w:ascii="楷体" w:eastAsia="楷体" w:hAnsi="楷体"/>
          <w:kern w:val="32"/>
        </w:rPr>
      </w:pPr>
      <w:r w:rsidRPr="00A4249A">
        <w:rPr>
          <w:rFonts w:ascii="楷体" w:eastAsia="楷体" w:hAnsi="楷体" w:hint="eastAsia"/>
          <w:kern w:val="32"/>
        </w:rPr>
        <w:t>（一）受理</w:t>
      </w:r>
    </w:p>
    <w:p w:rsidR="00466AD5" w:rsidRPr="009E4418" w:rsidRDefault="00466AD5">
      <w:pPr>
        <w:topLinePunct/>
        <w:spacing w:line="560" w:lineRule="exact"/>
        <w:ind w:firstLineChars="200" w:firstLine="640"/>
        <w:jc w:val="left"/>
        <w:rPr>
          <w:rFonts w:ascii="仿宋" w:eastAsia="仿宋" w:hAnsi="仿宋"/>
        </w:rPr>
      </w:pPr>
      <w:r w:rsidRPr="009E4418">
        <w:rPr>
          <w:rFonts w:ascii="仿宋" w:eastAsia="仿宋" w:hAnsi="仿宋"/>
        </w:rPr>
        <w:t>1.</w:t>
      </w:r>
      <w:r w:rsidRPr="009E4418">
        <w:rPr>
          <w:rFonts w:ascii="仿宋" w:eastAsia="仿宋" w:hAnsi="仿宋" w:hint="eastAsia"/>
        </w:rPr>
        <w:t>申请对象可通过“郑好办</w:t>
      </w:r>
      <w:r w:rsidRPr="009E4418">
        <w:rPr>
          <w:rFonts w:ascii="仿宋" w:eastAsia="仿宋" w:hAnsi="仿宋"/>
        </w:rPr>
        <w:t>APP</w:t>
      </w:r>
      <w:r w:rsidRPr="009E4418">
        <w:rPr>
          <w:rFonts w:ascii="仿宋" w:eastAsia="仿宋" w:hAnsi="仿宋" w:hint="eastAsia"/>
        </w:rPr>
        <w:t>·一件事专区·住房保障一件事·我要申请公租房”网上自主办理。</w:t>
      </w:r>
    </w:p>
    <w:p w:rsidR="00466AD5" w:rsidRPr="009E4418" w:rsidRDefault="00466AD5">
      <w:pPr>
        <w:topLinePunct/>
        <w:spacing w:line="560" w:lineRule="exact"/>
        <w:ind w:firstLineChars="200" w:firstLine="640"/>
        <w:jc w:val="left"/>
        <w:rPr>
          <w:rFonts w:ascii="仿宋" w:eastAsia="仿宋" w:hAnsi="仿宋"/>
        </w:rPr>
      </w:pPr>
      <w:r w:rsidRPr="009E4418">
        <w:rPr>
          <w:rFonts w:ascii="仿宋" w:eastAsia="仿宋" w:hAnsi="仿宋"/>
        </w:rPr>
        <w:t>2.</w:t>
      </w:r>
      <w:r w:rsidRPr="009E4418">
        <w:rPr>
          <w:rFonts w:ascii="仿宋" w:eastAsia="仿宋" w:hAnsi="仿宋" w:hint="eastAsia"/>
        </w:rPr>
        <w:t>申请对象也可到户籍或工作单位所在地住房保障部门服务大厅窗口办理。</w:t>
      </w:r>
    </w:p>
    <w:p w:rsidR="00466AD5" w:rsidRPr="00A4249A" w:rsidRDefault="00466AD5">
      <w:pPr>
        <w:topLinePunct/>
        <w:spacing w:line="560" w:lineRule="exact"/>
        <w:ind w:rightChars="50" w:right="160" w:firstLineChars="200" w:firstLine="640"/>
        <w:rPr>
          <w:rFonts w:ascii="楷体" w:eastAsia="楷体" w:hAnsi="楷体"/>
          <w:kern w:val="32"/>
        </w:rPr>
      </w:pPr>
      <w:r w:rsidRPr="00A4249A">
        <w:rPr>
          <w:rFonts w:ascii="楷体" w:eastAsia="楷体" w:hAnsi="楷体" w:hint="eastAsia"/>
          <w:kern w:val="32"/>
        </w:rPr>
        <w:t>（二）审核</w:t>
      </w:r>
    </w:p>
    <w:p w:rsidR="00466AD5" w:rsidRPr="009E4418" w:rsidRDefault="00466AD5">
      <w:pPr>
        <w:topLinePunct/>
        <w:spacing w:line="560" w:lineRule="exact"/>
        <w:ind w:firstLineChars="200" w:firstLine="640"/>
        <w:rPr>
          <w:rFonts w:ascii="仿宋" w:eastAsia="仿宋" w:hAnsi="仿宋"/>
        </w:rPr>
      </w:pPr>
      <w:r w:rsidRPr="009E4418">
        <w:rPr>
          <w:rFonts w:ascii="仿宋" w:eastAsia="仿宋" w:hAnsi="仿宋"/>
        </w:rPr>
        <w:t>1.</w:t>
      </w:r>
      <w:r w:rsidRPr="009E4418">
        <w:rPr>
          <w:rFonts w:ascii="仿宋" w:eastAsia="仿宋" w:hAnsi="仿宋" w:hint="eastAsia"/>
        </w:rPr>
        <w:t>系统比对审核。对能通过大数据共享信息比对的，进行实时比对审核。</w:t>
      </w:r>
    </w:p>
    <w:p w:rsidR="00466AD5" w:rsidRPr="009E4418" w:rsidRDefault="00466AD5">
      <w:pPr>
        <w:topLinePunct/>
        <w:spacing w:line="560" w:lineRule="exact"/>
        <w:ind w:firstLineChars="200" w:firstLine="640"/>
        <w:rPr>
          <w:rFonts w:ascii="仿宋" w:eastAsia="仿宋" w:hAnsi="仿宋"/>
          <w:color w:val="000000"/>
        </w:rPr>
      </w:pPr>
      <w:r w:rsidRPr="009E4418">
        <w:rPr>
          <w:rFonts w:ascii="仿宋" w:eastAsia="仿宋" w:hAnsi="仿宋"/>
        </w:rPr>
        <w:t>2.</w:t>
      </w:r>
      <w:r w:rsidRPr="009E4418">
        <w:rPr>
          <w:rFonts w:ascii="仿宋" w:eastAsia="仿宋" w:hAnsi="仿宋" w:hint="eastAsia"/>
        </w:rPr>
        <w:t>人工比对审核。对不能通过大数据共享信息比对的，</w:t>
      </w:r>
      <w:r w:rsidRPr="009E4418">
        <w:rPr>
          <w:rFonts w:ascii="仿宋" w:eastAsia="仿宋" w:hAnsi="仿宋" w:hint="eastAsia"/>
          <w:color w:val="000000"/>
        </w:rPr>
        <w:t>根据本人承诺和提交的相关信息，</w:t>
      </w:r>
      <w:r w:rsidRPr="009E4418">
        <w:rPr>
          <w:rFonts w:ascii="仿宋" w:eastAsia="仿宋" w:hAnsi="仿宋"/>
          <w:color w:val="000000"/>
        </w:rPr>
        <w:t>1</w:t>
      </w:r>
      <w:r w:rsidRPr="009E4418">
        <w:rPr>
          <w:rFonts w:ascii="仿宋" w:eastAsia="仿宋" w:hAnsi="仿宋" w:hint="eastAsia"/>
          <w:color w:val="000000"/>
        </w:rPr>
        <w:t>个工作日内完成</w:t>
      </w:r>
      <w:r w:rsidRPr="009E4418">
        <w:rPr>
          <w:rFonts w:ascii="仿宋" w:eastAsia="仿宋" w:hAnsi="仿宋" w:hint="eastAsia"/>
        </w:rPr>
        <w:t>人工</w:t>
      </w:r>
      <w:r w:rsidRPr="009E4418">
        <w:rPr>
          <w:rFonts w:ascii="仿宋" w:eastAsia="仿宋" w:hAnsi="仿宋" w:hint="eastAsia"/>
          <w:color w:val="000000"/>
        </w:rPr>
        <w:t>比对审核。</w:t>
      </w:r>
    </w:p>
    <w:p w:rsidR="00466AD5" w:rsidRPr="009E4418" w:rsidRDefault="00466AD5">
      <w:pPr>
        <w:topLinePunct/>
        <w:spacing w:line="560" w:lineRule="exact"/>
        <w:ind w:firstLineChars="200" w:firstLine="640"/>
        <w:rPr>
          <w:rFonts w:ascii="仿宋" w:eastAsia="仿宋" w:hAnsi="仿宋"/>
        </w:rPr>
      </w:pPr>
      <w:r w:rsidRPr="009E4418">
        <w:rPr>
          <w:rFonts w:ascii="仿宋" w:eastAsia="仿宋" w:hAnsi="仿宋"/>
        </w:rPr>
        <w:t>3.</w:t>
      </w:r>
      <w:r w:rsidRPr="009E4418">
        <w:rPr>
          <w:rFonts w:ascii="仿宋" w:eastAsia="仿宋" w:hAnsi="仿宋" w:hint="eastAsia"/>
        </w:rPr>
        <w:t>经审核不符合条件的，应当告知申请对象。</w:t>
      </w:r>
    </w:p>
    <w:p w:rsidR="00466AD5" w:rsidRPr="00A4249A" w:rsidRDefault="00466AD5">
      <w:pPr>
        <w:topLinePunct/>
        <w:spacing w:line="560" w:lineRule="exact"/>
        <w:ind w:rightChars="50" w:right="160" w:firstLineChars="200" w:firstLine="640"/>
        <w:rPr>
          <w:rFonts w:ascii="楷体" w:eastAsia="楷体" w:hAnsi="楷体"/>
          <w:kern w:val="32"/>
        </w:rPr>
      </w:pPr>
      <w:r w:rsidRPr="00A4249A">
        <w:rPr>
          <w:rFonts w:ascii="楷体" w:eastAsia="楷体" w:hAnsi="楷体" w:hint="eastAsia"/>
          <w:kern w:val="32"/>
        </w:rPr>
        <w:t>（三）核准</w:t>
      </w:r>
    </w:p>
    <w:p w:rsidR="00466AD5" w:rsidRPr="009E4418" w:rsidRDefault="00466AD5">
      <w:pPr>
        <w:topLinePunct/>
        <w:spacing w:line="560" w:lineRule="exact"/>
        <w:ind w:firstLineChars="200" w:firstLine="640"/>
        <w:rPr>
          <w:rFonts w:ascii="仿宋" w:eastAsia="仿宋" w:hAnsi="仿宋"/>
        </w:rPr>
      </w:pPr>
      <w:r w:rsidRPr="009E4418">
        <w:rPr>
          <w:rFonts w:ascii="仿宋" w:eastAsia="仿宋" w:hAnsi="仿宋" w:hint="eastAsia"/>
        </w:rPr>
        <w:t>经审核符合保障条件的，实时核准，及时告知申请对象。</w:t>
      </w:r>
    </w:p>
    <w:p w:rsidR="00466AD5" w:rsidRPr="009E4418" w:rsidRDefault="00466AD5">
      <w:pPr>
        <w:topLinePunct/>
        <w:spacing w:line="560" w:lineRule="exact"/>
        <w:ind w:firstLineChars="200" w:firstLine="640"/>
        <w:rPr>
          <w:rFonts w:ascii="仿宋" w:eastAsia="仿宋" w:hAnsi="仿宋"/>
        </w:rPr>
      </w:pPr>
      <w:r w:rsidRPr="009E4418">
        <w:rPr>
          <w:rFonts w:ascii="仿宋" w:eastAsia="仿宋" w:hAnsi="仿宋" w:hint="eastAsia"/>
        </w:rPr>
        <w:t>申请对象对核准结果有异议的，应于</w:t>
      </w:r>
      <w:r w:rsidRPr="009E4418">
        <w:rPr>
          <w:rFonts w:ascii="仿宋" w:eastAsia="仿宋" w:hAnsi="仿宋"/>
        </w:rPr>
        <w:t>5</w:t>
      </w:r>
      <w:r w:rsidRPr="009E4418">
        <w:rPr>
          <w:rFonts w:ascii="仿宋" w:eastAsia="仿宋" w:hAnsi="仿宋" w:hint="eastAsia"/>
        </w:rPr>
        <w:t>个工作日内到辖区住房保障部门提出申诉并提交相关证明材料。区住房保障部门自受理之日起</w:t>
      </w:r>
      <w:r w:rsidRPr="009E4418">
        <w:rPr>
          <w:rFonts w:ascii="仿宋" w:eastAsia="仿宋" w:hAnsi="仿宋"/>
        </w:rPr>
        <w:t>5</w:t>
      </w:r>
      <w:r w:rsidRPr="009E4418">
        <w:rPr>
          <w:rFonts w:ascii="仿宋" w:eastAsia="仿宋" w:hAnsi="仿宋" w:hint="eastAsia"/>
        </w:rPr>
        <w:t>个工作日内对申诉材料进行复审并答复申请对象。</w:t>
      </w:r>
    </w:p>
    <w:p w:rsidR="00466AD5" w:rsidRPr="00A4249A" w:rsidRDefault="00466AD5">
      <w:pPr>
        <w:topLinePunct/>
        <w:spacing w:line="560" w:lineRule="exact"/>
        <w:ind w:rightChars="50" w:right="160" w:firstLineChars="200" w:firstLine="640"/>
        <w:rPr>
          <w:rFonts w:ascii="楷体" w:eastAsia="楷体" w:hAnsi="楷体"/>
          <w:kern w:val="32"/>
        </w:rPr>
      </w:pPr>
      <w:r w:rsidRPr="00A4249A">
        <w:rPr>
          <w:rFonts w:ascii="楷体" w:eastAsia="楷体" w:hAnsi="楷体" w:hint="eastAsia"/>
          <w:kern w:val="32"/>
        </w:rPr>
        <w:t>（四）公示</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hint="eastAsia"/>
        </w:rPr>
        <w:t>区保障部门对取得保障资格的申请对象在辖区政府网站上予以信息公示，并将公示信息推送至市住房保障部门，在市住房保障和房地产管理局网站进行公示，接受社会监督。对公示中反映的问题，辖区住房保障部门负责核实，及时反馈核实结果。</w:t>
      </w:r>
    </w:p>
    <w:p w:rsidR="00466AD5" w:rsidRDefault="00466AD5">
      <w:pPr>
        <w:topLinePunct/>
        <w:spacing w:line="560" w:lineRule="exact"/>
        <w:ind w:rightChars="50" w:right="160" w:firstLineChars="200" w:firstLine="640"/>
        <w:rPr>
          <w:rFonts w:eastAsia="黑体"/>
        </w:rPr>
      </w:pPr>
      <w:r>
        <w:rPr>
          <w:rFonts w:eastAsia="黑体" w:hint="eastAsia"/>
        </w:rPr>
        <w:t>四、必要资料</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hint="eastAsia"/>
        </w:rPr>
        <w:t>按照“</w:t>
      </w:r>
      <w:r w:rsidRPr="009E4418">
        <w:rPr>
          <w:rFonts w:ascii="仿宋" w:eastAsia="仿宋" w:hAnsi="仿宋"/>
        </w:rPr>
        <w:t>1+1+N</w:t>
      </w:r>
      <w:r w:rsidRPr="009E4418">
        <w:rPr>
          <w:rFonts w:ascii="仿宋" w:eastAsia="仿宋" w:hAnsi="仿宋" w:hint="eastAsia"/>
        </w:rPr>
        <w:t>”的要求，申请时需提交如下材料：</w:t>
      </w:r>
    </w:p>
    <w:p w:rsidR="00466AD5" w:rsidRPr="009E4418" w:rsidRDefault="00466AD5">
      <w:pPr>
        <w:topLinePunct/>
        <w:spacing w:line="560" w:lineRule="exact"/>
        <w:ind w:firstLineChars="200" w:firstLine="640"/>
        <w:rPr>
          <w:rFonts w:ascii="仿宋" w:eastAsia="仿宋" w:hAnsi="仿宋"/>
        </w:rPr>
      </w:pPr>
      <w:r w:rsidRPr="009E4418">
        <w:rPr>
          <w:rFonts w:ascii="仿宋" w:eastAsia="仿宋" w:hAnsi="仿宋" w:hint="eastAsia"/>
        </w:rPr>
        <w:t>（一）申请人及共同申请人的身份证。</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hint="eastAsia"/>
        </w:rPr>
        <w:t>（二）婚姻状态为离异的</w:t>
      </w:r>
      <w:r w:rsidRPr="009E4418">
        <w:rPr>
          <w:rFonts w:ascii="仿宋" w:eastAsia="仿宋" w:hAnsi="仿宋" w:hint="eastAsia"/>
          <w:kern w:val="0"/>
        </w:rPr>
        <w:t>需</w:t>
      </w:r>
      <w:r w:rsidRPr="009E4418">
        <w:rPr>
          <w:rFonts w:ascii="仿宋" w:eastAsia="仿宋" w:hAnsi="仿宋" w:hint="eastAsia"/>
        </w:rPr>
        <w:t>提交</w:t>
      </w:r>
      <w:r w:rsidRPr="009E4418">
        <w:rPr>
          <w:rFonts w:ascii="仿宋" w:eastAsia="仿宋" w:hAnsi="仿宋" w:hint="eastAsia"/>
          <w:kern w:val="0"/>
        </w:rPr>
        <w:t>离婚证、离婚协议或有效的司法文书。</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hint="eastAsia"/>
          <w:kern w:val="0"/>
        </w:rPr>
        <w:t>（三）单身且有未成年子女共同申请的需</w:t>
      </w:r>
      <w:r w:rsidRPr="009E4418">
        <w:rPr>
          <w:rFonts w:ascii="仿宋" w:eastAsia="仿宋" w:hAnsi="仿宋" w:hint="eastAsia"/>
        </w:rPr>
        <w:t>提交</w:t>
      </w:r>
      <w:r w:rsidRPr="009E4418">
        <w:rPr>
          <w:rFonts w:ascii="仿宋" w:eastAsia="仿宋" w:hAnsi="仿宋" w:hint="eastAsia"/>
          <w:kern w:val="0"/>
        </w:rPr>
        <w:t>子女抚养权归属证明材料。</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hint="eastAsia"/>
          <w:kern w:val="0"/>
        </w:rPr>
        <w:t>（四）离婚未满</w:t>
      </w:r>
      <w:r w:rsidRPr="009E4418">
        <w:rPr>
          <w:rFonts w:ascii="仿宋" w:eastAsia="仿宋" w:hAnsi="仿宋"/>
          <w:kern w:val="0"/>
        </w:rPr>
        <w:t>3</w:t>
      </w:r>
      <w:r w:rsidRPr="009E4418">
        <w:rPr>
          <w:rFonts w:ascii="仿宋" w:eastAsia="仿宋" w:hAnsi="仿宋" w:hint="eastAsia"/>
          <w:kern w:val="0"/>
        </w:rPr>
        <w:t>年的需填写原配偶姓名和身份证号码。</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hint="eastAsia"/>
          <w:kern w:val="0"/>
        </w:rPr>
        <w:t>（五）</w:t>
      </w:r>
      <w:r w:rsidRPr="009E4418">
        <w:rPr>
          <w:rFonts w:ascii="仿宋" w:eastAsia="仿宋" w:hAnsi="仿宋" w:hint="eastAsia"/>
        </w:rPr>
        <w:t>购有车辆</w:t>
      </w:r>
      <w:r w:rsidRPr="009E4418">
        <w:rPr>
          <w:rFonts w:ascii="仿宋" w:eastAsia="仿宋" w:hAnsi="仿宋" w:hint="eastAsia"/>
          <w:kern w:val="0"/>
        </w:rPr>
        <w:t>的需提交《</w:t>
      </w:r>
      <w:r w:rsidRPr="009E4418">
        <w:rPr>
          <w:rFonts w:ascii="仿宋" w:eastAsia="仿宋" w:hAnsi="仿宋" w:hint="eastAsia"/>
        </w:rPr>
        <w:t>机动车销售统一发票</w:t>
      </w:r>
      <w:r w:rsidRPr="009E4418">
        <w:rPr>
          <w:rFonts w:ascii="仿宋" w:eastAsia="仿宋" w:hAnsi="仿宋" w:hint="eastAsia"/>
          <w:kern w:val="0"/>
        </w:rPr>
        <w:t>》。</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hint="eastAsia"/>
          <w:kern w:val="0"/>
        </w:rPr>
        <w:t>（六）有工商注册的需提交《营业执照》（副本）。</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hint="eastAsia"/>
          <w:kern w:val="0"/>
        </w:rPr>
        <w:t>（七）新就业大学生需提交《毕业证书》和</w:t>
      </w:r>
      <w:r w:rsidRPr="009E4418">
        <w:rPr>
          <w:rFonts w:ascii="仿宋" w:eastAsia="仿宋" w:hAnsi="仿宋" w:hint="eastAsia"/>
        </w:rPr>
        <w:t>学历证书电子备案表</w:t>
      </w:r>
      <w:r w:rsidRPr="009E4418">
        <w:rPr>
          <w:rFonts w:ascii="仿宋" w:eastAsia="仿宋" w:hAnsi="仿宋" w:hint="eastAsia"/>
          <w:kern w:val="0"/>
        </w:rPr>
        <w:t>。</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hint="eastAsia"/>
          <w:kern w:val="0"/>
        </w:rPr>
        <w:t>（八）退休人员需</w:t>
      </w:r>
      <w:r w:rsidRPr="009E4418">
        <w:rPr>
          <w:rFonts w:ascii="仿宋" w:eastAsia="仿宋" w:hAnsi="仿宋" w:hint="eastAsia"/>
        </w:rPr>
        <w:t>提交申请之日前</w:t>
      </w:r>
      <w:r w:rsidRPr="009E4418">
        <w:rPr>
          <w:rFonts w:ascii="仿宋" w:eastAsia="仿宋" w:hAnsi="仿宋"/>
        </w:rPr>
        <w:t>6</w:t>
      </w:r>
      <w:r w:rsidRPr="009E4418">
        <w:rPr>
          <w:rFonts w:ascii="仿宋" w:eastAsia="仿宋" w:hAnsi="仿宋" w:hint="eastAsia"/>
        </w:rPr>
        <w:t>个月银行</w:t>
      </w:r>
      <w:r w:rsidRPr="009E4418">
        <w:rPr>
          <w:rFonts w:ascii="仿宋" w:eastAsia="仿宋" w:hAnsi="仿宋" w:hint="eastAsia"/>
          <w:kern w:val="0"/>
        </w:rPr>
        <w:t>退休工资明细。</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hint="eastAsia"/>
        </w:rPr>
        <w:t>（九）</w:t>
      </w:r>
      <w:r w:rsidRPr="009E4418">
        <w:rPr>
          <w:rFonts w:ascii="仿宋" w:eastAsia="仿宋" w:hAnsi="仿宋" w:hint="eastAsia"/>
          <w:kern w:val="0"/>
        </w:rPr>
        <w:t>工作单位属省直、</w:t>
      </w:r>
      <w:r w:rsidRPr="009E4418">
        <w:rPr>
          <w:rFonts w:ascii="仿宋" w:eastAsia="仿宋" w:hAnsi="仿宋" w:hint="eastAsia"/>
        </w:rPr>
        <w:t>黄委会、</w:t>
      </w:r>
      <w:r w:rsidRPr="009E4418">
        <w:rPr>
          <w:rFonts w:ascii="仿宋" w:eastAsia="仿宋" w:hAnsi="仿宋" w:hint="eastAsia"/>
          <w:kern w:val="0"/>
        </w:rPr>
        <w:t>铁路、电力、煤炭等非郑州市属的，在信息共享前</w:t>
      </w:r>
      <w:r w:rsidRPr="009E4418">
        <w:rPr>
          <w:rFonts w:ascii="仿宋" w:eastAsia="仿宋" w:hAnsi="仿宋" w:hint="eastAsia"/>
        </w:rPr>
        <w:t>需提交公积金和养老保险缴纳明细</w:t>
      </w:r>
      <w:r w:rsidRPr="009E4418">
        <w:rPr>
          <w:rFonts w:ascii="仿宋" w:eastAsia="仿宋" w:hAnsi="仿宋" w:hint="eastAsia"/>
          <w:kern w:val="0"/>
        </w:rPr>
        <w:t>。</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hint="eastAsia"/>
          <w:kern w:val="0"/>
        </w:rPr>
        <w:t>（十）符合优先保障条件家庭还需提交相关材料：</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rPr>
        <w:t>1.</w:t>
      </w:r>
      <w:r w:rsidRPr="009E4418">
        <w:rPr>
          <w:rFonts w:ascii="仿宋" w:eastAsia="仿宋" w:hAnsi="仿宋" w:hint="eastAsia"/>
        </w:rPr>
        <w:t>《革命烈士证明书》、《革命军人因公牺牲证明书》、《革命军人病故证明书》、《革命伤残军人证》等优抚证件；</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rPr>
        <w:t>2.</w:t>
      </w:r>
      <w:r w:rsidRPr="009E4418">
        <w:rPr>
          <w:rFonts w:ascii="仿宋" w:eastAsia="仿宋" w:hAnsi="仿宋" w:hint="eastAsia"/>
        </w:rPr>
        <w:t>市级以上劳动模范证书；</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rPr>
        <w:t>3.</w:t>
      </w:r>
      <w:r w:rsidRPr="009E4418">
        <w:rPr>
          <w:rFonts w:ascii="仿宋" w:eastAsia="仿宋" w:hAnsi="仿宋" w:hint="eastAsia"/>
        </w:rPr>
        <w:t>市级以上优秀志愿者证书；</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rPr>
        <w:t>4.</w:t>
      </w:r>
      <w:r w:rsidRPr="009E4418">
        <w:rPr>
          <w:rFonts w:ascii="仿宋" w:eastAsia="仿宋" w:hAnsi="仿宋" w:hint="eastAsia"/>
        </w:rPr>
        <w:t>县级以上见义勇为证书；</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rPr>
        <w:t>5.</w:t>
      </w:r>
      <w:r w:rsidRPr="009E4418">
        <w:rPr>
          <w:rFonts w:ascii="仿宋" w:eastAsia="仿宋" w:hAnsi="仿宋" w:hint="eastAsia"/>
        </w:rPr>
        <w:t>计划生育特殊困难家庭提交街道（乡镇）出具的证明；</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rPr>
        <w:t>6.</w:t>
      </w:r>
      <w:r w:rsidRPr="009E4418">
        <w:rPr>
          <w:rFonts w:ascii="仿宋" w:eastAsia="仿宋" w:hAnsi="仿宋" w:hint="eastAsia"/>
        </w:rPr>
        <w:t>二级以上《中华人民共和国残疾人证》；</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rPr>
        <w:t>7.</w:t>
      </w:r>
      <w:r w:rsidRPr="009E4418">
        <w:rPr>
          <w:rFonts w:ascii="仿宋" w:eastAsia="仿宋" w:hAnsi="仿宋" w:hint="eastAsia"/>
        </w:rPr>
        <w:t>县级（含）以上环卫、交运、教育、卫生主管部门出具的在环卫、公交、教师、医护一线岗位工作人员证明；</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rPr>
        <w:t>8.</w:t>
      </w:r>
      <w:r w:rsidRPr="009E4418">
        <w:rPr>
          <w:rFonts w:ascii="仿宋" w:eastAsia="仿宋" w:hAnsi="仿宋" w:hint="eastAsia"/>
        </w:rPr>
        <w:t>危险房屋的需出具</w:t>
      </w:r>
      <w:r w:rsidRPr="009E4418">
        <w:rPr>
          <w:rFonts w:ascii="仿宋" w:eastAsia="仿宋" w:hAnsi="仿宋" w:hint="eastAsia"/>
          <w:color w:val="000000"/>
        </w:rPr>
        <w:t>《危险房屋治理通知书》</w:t>
      </w:r>
      <w:r w:rsidRPr="009E4418">
        <w:rPr>
          <w:rFonts w:ascii="仿宋" w:eastAsia="仿宋" w:hAnsi="仿宋" w:hint="eastAsia"/>
        </w:rPr>
        <w:t>；</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rPr>
        <w:t>9.</w:t>
      </w:r>
      <w:r w:rsidRPr="009E4418">
        <w:rPr>
          <w:rFonts w:ascii="仿宋" w:eastAsia="仿宋" w:hAnsi="仿宋" w:hint="eastAsia"/>
        </w:rPr>
        <w:t>市政府规定的其他优先条件证明。</w:t>
      </w:r>
    </w:p>
    <w:p w:rsidR="00466AD5" w:rsidRDefault="00466AD5">
      <w:pPr>
        <w:topLinePunct/>
        <w:spacing w:line="560" w:lineRule="exact"/>
        <w:ind w:leftChars="50" w:left="160" w:rightChars="50" w:right="160" w:firstLineChars="200" w:firstLine="640"/>
        <w:rPr>
          <w:rFonts w:eastAsia="黑体"/>
        </w:rPr>
      </w:pPr>
      <w:r>
        <w:rPr>
          <w:rFonts w:eastAsia="黑体" w:hint="eastAsia"/>
        </w:rPr>
        <w:t>五、资格动态管理</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hint="eastAsia"/>
        </w:rPr>
        <w:t>（一）运用保障房管理系统对保障对象进行实时比对审核。</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hint="eastAsia"/>
        </w:rPr>
        <w:t>（二）不能运用保障房管理系统进行比对的，市区（管委会）两级住房保障部门采取专项审核、政府购买服务审核等形式对申请对象提交的信息有重点地进行动态审核，及时纠正错漏问题。</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hint="eastAsia"/>
        </w:rPr>
        <w:t>（三）实物配租合同期满需要续租的保障对象应当在租赁期满</w:t>
      </w:r>
      <w:r w:rsidRPr="009E4418">
        <w:rPr>
          <w:rFonts w:ascii="仿宋" w:eastAsia="仿宋" w:hAnsi="仿宋"/>
        </w:rPr>
        <w:t>3</w:t>
      </w:r>
      <w:r w:rsidRPr="009E4418">
        <w:rPr>
          <w:rFonts w:ascii="仿宋" w:eastAsia="仿宋" w:hAnsi="仿宋" w:hint="eastAsia"/>
        </w:rPr>
        <w:t>个月前提出续租申请，经审核符合条件的方可续租；不符合条件的取消保障资格，并按规定腾退房源。</w:t>
      </w:r>
    </w:p>
    <w:p w:rsidR="00466AD5" w:rsidRPr="009E4418" w:rsidRDefault="00466AD5">
      <w:pPr>
        <w:topLinePunct/>
        <w:spacing w:line="560" w:lineRule="exact"/>
        <w:ind w:leftChars="50" w:left="160" w:rightChars="50" w:right="160" w:firstLineChars="200" w:firstLine="640"/>
        <w:rPr>
          <w:rFonts w:ascii="仿宋" w:eastAsia="仿宋" w:hAnsi="仿宋"/>
          <w:u w:val="single"/>
        </w:rPr>
      </w:pPr>
      <w:r w:rsidRPr="009E4418">
        <w:rPr>
          <w:rFonts w:ascii="仿宋" w:eastAsia="仿宋" w:hAnsi="仿宋" w:hint="eastAsia"/>
        </w:rPr>
        <w:t>（四）申请人及配偶一方属于本市市区户籍且符合保障条件的家庭不受保障期限</w:t>
      </w:r>
      <w:r w:rsidRPr="009E4418">
        <w:rPr>
          <w:rFonts w:ascii="仿宋" w:eastAsia="仿宋" w:hAnsi="仿宋"/>
        </w:rPr>
        <w:t>8</w:t>
      </w:r>
      <w:r w:rsidRPr="009E4418">
        <w:rPr>
          <w:rFonts w:ascii="仿宋" w:eastAsia="仿宋" w:hAnsi="仿宋" w:hint="eastAsia"/>
        </w:rPr>
        <w:t>年限制。</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hint="eastAsia"/>
        </w:rPr>
        <w:t>（五）保障对象因婚姻、户籍、房产、工商、车辆等情况发生变化，涉及保障资格退出或保障标准调整的，申请对象应当自情况发生变化之日起</w:t>
      </w:r>
      <w:r w:rsidRPr="009E4418">
        <w:rPr>
          <w:rFonts w:ascii="仿宋" w:eastAsia="仿宋" w:hAnsi="仿宋"/>
        </w:rPr>
        <w:t>30</w:t>
      </w:r>
      <w:r w:rsidRPr="009E4418">
        <w:rPr>
          <w:rFonts w:ascii="仿宋" w:eastAsia="仿宋" w:hAnsi="仿宋" w:hint="eastAsia"/>
        </w:rPr>
        <w:t>日内如实向辖区住房保障部门申报。</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hint="eastAsia"/>
        </w:rPr>
        <w:t>（六）实物配租在保对象，离婚且双方能协商形成一致意见的，按照双方协商的意见办理变更手续；双方不能协商形成一致意见的，共同申请人退出保障；对货币化补贴在保对象，离婚的需先退出保障资格，可重新申请。</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hint="eastAsia"/>
        </w:rPr>
        <w:t>（七）通过动态审核、监督检查、上级机关交办、有关部门移交及投诉、举报等途径发现未按规定申报的，按规定退还多领取的货币化补贴和少缴纳的租金，不再符合保障条件的取消保障资格，</w:t>
      </w:r>
      <w:r w:rsidRPr="009E4418">
        <w:rPr>
          <w:rFonts w:ascii="仿宋" w:eastAsia="仿宋" w:hAnsi="仿宋" w:hint="eastAsia"/>
          <w:color w:val="000000"/>
          <w:shd w:val="clear" w:color="auto" w:fill="FFFFFF"/>
        </w:rPr>
        <w:t>并记入公共租赁住房信用管理档案</w:t>
      </w:r>
      <w:r w:rsidRPr="009E4418">
        <w:rPr>
          <w:rFonts w:ascii="仿宋" w:eastAsia="仿宋" w:hAnsi="仿宋" w:hint="eastAsia"/>
        </w:rPr>
        <w:t>。</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hint="eastAsia"/>
        </w:rPr>
        <w:t>（八）经核实在保对象有下列情形之一的，取消保障资格：</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rPr>
        <w:t>1.</w:t>
      </w:r>
      <w:r w:rsidRPr="009E4418">
        <w:rPr>
          <w:rFonts w:ascii="仿宋" w:eastAsia="仿宋" w:hAnsi="仿宋" w:hint="eastAsia"/>
        </w:rPr>
        <w:t>提供虚假证明，采用不正当手段取得保障资格的；</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rPr>
        <w:t>2.</w:t>
      </w:r>
      <w:r w:rsidRPr="009E4418">
        <w:rPr>
          <w:rFonts w:ascii="仿宋" w:eastAsia="仿宋" w:hAnsi="仿宋" w:hint="eastAsia"/>
        </w:rPr>
        <w:t>无正当理由累计</w:t>
      </w:r>
      <w:r w:rsidRPr="009E4418">
        <w:rPr>
          <w:rFonts w:ascii="仿宋" w:eastAsia="仿宋" w:hAnsi="仿宋"/>
        </w:rPr>
        <w:t>6</w:t>
      </w:r>
      <w:r w:rsidRPr="009E4418">
        <w:rPr>
          <w:rFonts w:ascii="仿宋" w:eastAsia="仿宋" w:hAnsi="仿宋" w:hint="eastAsia"/>
        </w:rPr>
        <w:t>个月未缴纳租金，经催缴仍不缴纳的；</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rPr>
        <w:t>3.</w:t>
      </w:r>
      <w:r w:rsidRPr="009E4418">
        <w:rPr>
          <w:rFonts w:ascii="仿宋" w:eastAsia="仿宋" w:hAnsi="仿宋" w:hint="eastAsia"/>
        </w:rPr>
        <w:t>无正当理由连续</w:t>
      </w:r>
      <w:r w:rsidRPr="009E4418">
        <w:rPr>
          <w:rFonts w:ascii="仿宋" w:eastAsia="仿宋" w:hAnsi="仿宋"/>
        </w:rPr>
        <w:t>6</w:t>
      </w:r>
      <w:r w:rsidRPr="009E4418">
        <w:rPr>
          <w:rFonts w:ascii="仿宋" w:eastAsia="仿宋" w:hAnsi="仿宋" w:hint="eastAsia"/>
        </w:rPr>
        <w:t>个月未居住的；</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rPr>
        <w:t>4.</w:t>
      </w:r>
      <w:r w:rsidRPr="009E4418">
        <w:rPr>
          <w:rFonts w:ascii="仿宋" w:eastAsia="仿宋" w:hAnsi="仿宋" w:hint="eastAsia"/>
        </w:rPr>
        <w:t>转租、转借配租房屋或者擅自调换配租房屋拒不改正的；</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rPr>
        <w:t>5.</w:t>
      </w:r>
      <w:r w:rsidRPr="009E4418">
        <w:rPr>
          <w:rFonts w:ascii="仿宋" w:eastAsia="仿宋" w:hAnsi="仿宋" w:hint="eastAsia"/>
        </w:rPr>
        <w:t>损毁、破坏配租房屋，擅自装修房屋和改变结构及配套设施，拒不恢复原状或者不当使用造成重大损失的；</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rPr>
        <w:t>6.</w:t>
      </w:r>
      <w:r w:rsidRPr="009E4418">
        <w:rPr>
          <w:rFonts w:ascii="仿宋" w:eastAsia="仿宋" w:hAnsi="仿宋" w:hint="eastAsia"/>
        </w:rPr>
        <w:t>在公共租赁住房内从事违法活动的；</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rPr>
        <w:t>7.</w:t>
      </w:r>
      <w:r w:rsidRPr="009E4418">
        <w:rPr>
          <w:rFonts w:ascii="仿宋" w:eastAsia="仿宋" w:hAnsi="仿宋" w:hint="eastAsia"/>
        </w:rPr>
        <w:t>改变所承租公共租赁住房用途的；</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rPr>
        <w:t>8.</w:t>
      </w:r>
      <w:r w:rsidRPr="009E4418">
        <w:rPr>
          <w:rFonts w:ascii="仿宋" w:eastAsia="仿宋" w:hAnsi="仿宋" w:hint="eastAsia"/>
        </w:rPr>
        <w:t>计入中国人民银行征信系统“征信黑名单”或被人民法院列入“失信被执行人”的；</w:t>
      </w:r>
    </w:p>
    <w:p w:rsidR="00466AD5" w:rsidRPr="009E4418" w:rsidRDefault="00466AD5">
      <w:pPr>
        <w:topLinePunct/>
        <w:spacing w:line="560" w:lineRule="exact"/>
        <w:ind w:rightChars="50" w:right="160" w:firstLineChars="200" w:firstLine="640"/>
        <w:rPr>
          <w:rFonts w:ascii="仿宋" w:eastAsia="仿宋" w:hAnsi="仿宋"/>
        </w:rPr>
      </w:pPr>
      <w:r w:rsidRPr="009E4418">
        <w:rPr>
          <w:rFonts w:ascii="仿宋" w:eastAsia="仿宋" w:hAnsi="仿宋"/>
        </w:rPr>
        <w:t>9.</w:t>
      </w:r>
      <w:r w:rsidRPr="009E4418">
        <w:rPr>
          <w:rFonts w:ascii="仿宋" w:eastAsia="仿宋" w:hAnsi="仿宋" w:hint="eastAsia"/>
        </w:rPr>
        <w:t>法律法规规定的其他情形。</w:t>
      </w:r>
    </w:p>
    <w:p w:rsidR="00466AD5" w:rsidRDefault="00466AD5">
      <w:pPr>
        <w:topLinePunct/>
        <w:spacing w:line="560" w:lineRule="exact"/>
        <w:ind w:firstLineChars="200" w:firstLine="640"/>
        <w:jc w:val="left"/>
        <w:rPr>
          <w:rFonts w:eastAsia="黑体"/>
        </w:rPr>
      </w:pPr>
      <w:r>
        <w:rPr>
          <w:rFonts w:eastAsia="黑体" w:hint="eastAsia"/>
        </w:rPr>
        <w:t>六、政策过渡</w:t>
      </w:r>
    </w:p>
    <w:p w:rsidR="00466AD5" w:rsidRPr="009E4418" w:rsidRDefault="00466AD5">
      <w:pPr>
        <w:topLinePunct/>
        <w:spacing w:line="560" w:lineRule="exact"/>
        <w:ind w:firstLineChars="200" w:firstLine="640"/>
        <w:jc w:val="left"/>
        <w:rPr>
          <w:rFonts w:ascii="仿宋" w:eastAsia="仿宋" w:hAnsi="仿宋"/>
        </w:rPr>
      </w:pPr>
      <w:r w:rsidRPr="009E4418">
        <w:rPr>
          <w:rFonts w:ascii="仿宋" w:eastAsia="仿宋" w:hAnsi="仿宋" w:hint="eastAsia"/>
        </w:rPr>
        <w:t>（一）已取得资格证的家庭在实物配租前和合同期内按《郑州市人民政府关于进一步完善公共租赁住房保障制度的通知》（郑政文〔</w:t>
      </w:r>
      <w:r w:rsidRPr="009E4418">
        <w:rPr>
          <w:rFonts w:ascii="仿宋" w:eastAsia="仿宋" w:hAnsi="仿宋"/>
        </w:rPr>
        <w:t>2016</w:t>
      </w:r>
      <w:r w:rsidRPr="009E4418">
        <w:rPr>
          <w:rFonts w:ascii="仿宋" w:eastAsia="仿宋" w:hAnsi="仿宋" w:hint="eastAsia"/>
        </w:rPr>
        <w:t>〕</w:t>
      </w:r>
      <w:r w:rsidRPr="009E4418">
        <w:rPr>
          <w:rFonts w:ascii="仿宋" w:eastAsia="仿宋" w:hAnsi="仿宋"/>
        </w:rPr>
        <w:t>110</w:t>
      </w:r>
      <w:r w:rsidRPr="009E4418">
        <w:rPr>
          <w:rFonts w:ascii="仿宋" w:eastAsia="仿宋" w:hAnsi="仿宋" w:hint="eastAsia"/>
        </w:rPr>
        <w:t>号）规定的保障条件进行动态审核。</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hint="eastAsia"/>
        </w:rPr>
        <w:t>（二）在保的货币化补贴家庭，合同期内的按《郑州市人民政府关于进一步完善公共租赁住房保障制度的通知》（郑政文〔</w:t>
      </w:r>
      <w:r w:rsidRPr="009E4418">
        <w:rPr>
          <w:rFonts w:ascii="仿宋" w:eastAsia="仿宋" w:hAnsi="仿宋"/>
        </w:rPr>
        <w:t>2016</w:t>
      </w:r>
      <w:r w:rsidRPr="009E4418">
        <w:rPr>
          <w:rFonts w:ascii="仿宋" w:eastAsia="仿宋" w:hAnsi="仿宋" w:hint="eastAsia"/>
        </w:rPr>
        <w:t>〕</w:t>
      </w:r>
      <w:r w:rsidRPr="009E4418">
        <w:rPr>
          <w:rFonts w:ascii="仿宋" w:eastAsia="仿宋" w:hAnsi="仿宋"/>
        </w:rPr>
        <w:t>110</w:t>
      </w:r>
      <w:r w:rsidRPr="009E4418">
        <w:rPr>
          <w:rFonts w:ascii="仿宋" w:eastAsia="仿宋" w:hAnsi="仿宋" w:hint="eastAsia"/>
        </w:rPr>
        <w:t>号）规定的保障条件进行动态审核，符合条件的继续</w:t>
      </w:r>
      <w:r w:rsidRPr="009E4418">
        <w:rPr>
          <w:rFonts w:ascii="仿宋" w:eastAsia="仿宋" w:hAnsi="仿宋" w:hint="eastAsia"/>
          <w:kern w:val="0"/>
        </w:rPr>
        <w:t>享受货币化补贴保障</w:t>
      </w:r>
      <w:r w:rsidRPr="009E4418">
        <w:rPr>
          <w:rFonts w:ascii="仿宋" w:eastAsia="仿宋" w:hAnsi="仿宋" w:hint="eastAsia"/>
        </w:rPr>
        <w:t>；合同到期的</w:t>
      </w:r>
      <w:r w:rsidRPr="009E4418">
        <w:rPr>
          <w:rFonts w:ascii="仿宋" w:eastAsia="仿宋" w:hAnsi="仿宋" w:hint="eastAsia"/>
          <w:kern w:val="0"/>
        </w:rPr>
        <w:t>需按新政策重新申请审核，符合条件的轮候期间享受货币化补贴保障。</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hint="eastAsia"/>
        </w:rPr>
        <w:t>（三）已取得资格证且</w:t>
      </w:r>
      <w:r w:rsidRPr="009E4418">
        <w:rPr>
          <w:rFonts w:ascii="仿宋" w:eastAsia="仿宋" w:hAnsi="仿宋" w:hint="eastAsia"/>
          <w:kern w:val="0"/>
        </w:rPr>
        <w:t>人均月收入低于本市低保标准</w:t>
      </w:r>
      <w:r w:rsidRPr="009E4418">
        <w:rPr>
          <w:rFonts w:ascii="仿宋" w:eastAsia="仿宋" w:hAnsi="仿宋"/>
          <w:kern w:val="0"/>
        </w:rPr>
        <w:t>6</w:t>
      </w:r>
      <w:r w:rsidRPr="009E4418">
        <w:rPr>
          <w:rFonts w:ascii="仿宋" w:eastAsia="仿宋" w:hAnsi="仿宋" w:hint="eastAsia"/>
          <w:kern w:val="0"/>
        </w:rPr>
        <w:t>倍（含）</w:t>
      </w:r>
      <w:r w:rsidRPr="009E4418">
        <w:rPr>
          <w:rFonts w:ascii="仿宋" w:eastAsia="仿宋" w:hAnsi="仿宋" w:hint="eastAsia"/>
        </w:rPr>
        <w:t>实物配租</w:t>
      </w:r>
      <w:r w:rsidRPr="009E4418">
        <w:rPr>
          <w:rFonts w:ascii="仿宋" w:eastAsia="仿宋" w:hAnsi="仿宋" w:hint="eastAsia"/>
          <w:kern w:val="0"/>
        </w:rPr>
        <w:t>待保家庭，拟享受货币化补贴的需按新政策重新申请，经审核符合条件的轮候期间享受货币化补贴保障，按原资格证号轮候房源</w:t>
      </w:r>
      <w:r w:rsidRPr="009E4418">
        <w:rPr>
          <w:rFonts w:ascii="仿宋" w:eastAsia="仿宋" w:hAnsi="仿宋" w:hint="eastAsia"/>
        </w:rPr>
        <w:t>（标注“原待保对象”）</w:t>
      </w:r>
      <w:r w:rsidRPr="009E4418">
        <w:rPr>
          <w:rFonts w:ascii="仿宋" w:eastAsia="仿宋" w:hAnsi="仿宋" w:hint="eastAsia"/>
          <w:kern w:val="0"/>
        </w:rPr>
        <w:t>。</w:t>
      </w:r>
    </w:p>
    <w:p w:rsidR="00466AD5" w:rsidRPr="009E4418" w:rsidRDefault="00466AD5">
      <w:pPr>
        <w:topLinePunct/>
        <w:spacing w:line="560" w:lineRule="exact"/>
        <w:ind w:firstLineChars="200" w:firstLine="640"/>
        <w:rPr>
          <w:rFonts w:ascii="仿宋" w:eastAsia="仿宋" w:hAnsi="仿宋"/>
          <w:color w:val="444444"/>
        </w:rPr>
      </w:pPr>
      <w:r w:rsidRPr="009E4418">
        <w:rPr>
          <w:rFonts w:ascii="仿宋" w:eastAsia="仿宋" w:hAnsi="仿宋" w:hint="eastAsia"/>
          <w:kern w:val="0"/>
        </w:rPr>
        <w:t>（四）</w:t>
      </w:r>
      <w:r w:rsidRPr="009E4418">
        <w:rPr>
          <w:rFonts w:ascii="仿宋" w:eastAsia="仿宋" w:hAnsi="仿宋"/>
          <w:kern w:val="0"/>
        </w:rPr>
        <w:t xml:space="preserve"> </w:t>
      </w:r>
      <w:r w:rsidRPr="009E4418">
        <w:rPr>
          <w:rFonts w:ascii="仿宋" w:eastAsia="仿宋" w:hAnsi="仿宋" w:hint="eastAsia"/>
          <w:color w:val="444444"/>
        </w:rPr>
        <w:t>经审核原房产没有发生变化（人均住房面积低于</w:t>
      </w:r>
      <w:r w:rsidRPr="009E4418">
        <w:rPr>
          <w:rFonts w:ascii="仿宋" w:eastAsia="仿宋" w:hAnsi="仿宋"/>
          <w:color w:val="444444"/>
        </w:rPr>
        <w:t>16(</w:t>
      </w:r>
      <w:r w:rsidRPr="009E4418">
        <w:rPr>
          <w:rFonts w:ascii="仿宋" w:eastAsia="仿宋" w:hAnsi="仿宋" w:hint="eastAsia"/>
          <w:color w:val="444444"/>
        </w:rPr>
        <w:t>含</w:t>
      </w:r>
      <w:r w:rsidRPr="009E4418">
        <w:rPr>
          <w:rFonts w:ascii="仿宋" w:eastAsia="仿宋" w:hAnsi="仿宋"/>
          <w:color w:val="444444"/>
        </w:rPr>
        <w:t>)</w:t>
      </w:r>
      <w:r w:rsidRPr="009E4418">
        <w:rPr>
          <w:rFonts w:ascii="仿宋" w:eastAsia="仿宋" w:hAnsi="仿宋" w:hint="eastAsia"/>
          <w:color w:val="444444"/>
        </w:rPr>
        <w:t>平方米）且其他条件还符合新政策的原廉租住房在保对象，继续保留保障资格</w:t>
      </w:r>
      <w:r w:rsidRPr="009E4418">
        <w:rPr>
          <w:rFonts w:ascii="仿宋" w:eastAsia="仿宋" w:hAnsi="仿宋" w:hint="eastAsia"/>
        </w:rPr>
        <w:t>（标注“原廉租对象”）</w:t>
      </w:r>
      <w:r w:rsidRPr="009E4418">
        <w:rPr>
          <w:rFonts w:ascii="仿宋" w:eastAsia="仿宋" w:hAnsi="仿宋" w:hint="eastAsia"/>
          <w:color w:val="444444"/>
        </w:rPr>
        <w:t>，原有住房面积应计算在住房保障面积标准之内。</w:t>
      </w:r>
    </w:p>
    <w:p w:rsidR="00466AD5" w:rsidRPr="009E4418" w:rsidRDefault="00466AD5">
      <w:pPr>
        <w:topLinePunct/>
        <w:spacing w:line="560" w:lineRule="exact"/>
        <w:ind w:firstLineChars="200" w:firstLine="640"/>
        <w:jc w:val="left"/>
        <w:rPr>
          <w:rFonts w:ascii="仿宋" w:eastAsia="仿宋" w:hAnsi="仿宋"/>
          <w:kern w:val="0"/>
        </w:rPr>
      </w:pPr>
      <w:r w:rsidRPr="009E4418">
        <w:rPr>
          <w:rFonts w:ascii="仿宋" w:eastAsia="仿宋" w:hAnsi="仿宋"/>
          <w:kern w:val="0"/>
        </w:rPr>
        <w:t>(</w:t>
      </w:r>
      <w:r w:rsidRPr="009E4418">
        <w:rPr>
          <w:rFonts w:ascii="仿宋" w:eastAsia="仿宋" w:hAnsi="仿宋" w:hint="eastAsia"/>
          <w:kern w:val="0"/>
        </w:rPr>
        <w:t>五</w:t>
      </w:r>
      <w:r w:rsidRPr="009E4418">
        <w:rPr>
          <w:rFonts w:ascii="仿宋" w:eastAsia="仿宋" w:hAnsi="仿宋"/>
          <w:kern w:val="0"/>
        </w:rPr>
        <w:t xml:space="preserve">) </w:t>
      </w:r>
      <w:r w:rsidRPr="009E4418">
        <w:rPr>
          <w:rFonts w:ascii="仿宋" w:eastAsia="仿宋" w:hAnsi="仿宋" w:hint="eastAsia"/>
          <w:kern w:val="0"/>
        </w:rPr>
        <w:t>对</w:t>
      </w:r>
      <w:smartTag w:uri="urn:schemas-microsoft-com:office:smarttags" w:element="chsdate">
        <w:smartTagPr>
          <w:attr w:name="IsROCDate" w:val="False"/>
          <w:attr w:name="IsLunarDate" w:val="False"/>
          <w:attr w:name="Day" w:val="31"/>
          <w:attr w:name="Month" w:val="12"/>
          <w:attr w:name="Year" w:val="2020"/>
        </w:smartTagPr>
        <w:r w:rsidRPr="009E4418">
          <w:rPr>
            <w:rFonts w:ascii="仿宋" w:eastAsia="仿宋" w:hAnsi="仿宋"/>
            <w:kern w:val="0"/>
          </w:rPr>
          <w:t>2020</w:t>
        </w:r>
        <w:r w:rsidRPr="009E4418">
          <w:rPr>
            <w:rFonts w:ascii="仿宋" w:eastAsia="仿宋" w:hAnsi="仿宋" w:hint="eastAsia"/>
            <w:kern w:val="0"/>
          </w:rPr>
          <w:t>年</w:t>
        </w:r>
        <w:r w:rsidRPr="009E4418">
          <w:rPr>
            <w:rFonts w:ascii="仿宋" w:eastAsia="仿宋" w:hAnsi="仿宋"/>
            <w:kern w:val="0"/>
          </w:rPr>
          <w:t>12</w:t>
        </w:r>
        <w:r w:rsidRPr="009E4418">
          <w:rPr>
            <w:rFonts w:ascii="仿宋" w:eastAsia="仿宋" w:hAnsi="仿宋" w:hint="eastAsia"/>
            <w:kern w:val="0"/>
          </w:rPr>
          <w:t>月</w:t>
        </w:r>
        <w:r w:rsidRPr="009E4418">
          <w:rPr>
            <w:rFonts w:ascii="仿宋" w:eastAsia="仿宋" w:hAnsi="仿宋"/>
            <w:kern w:val="0"/>
          </w:rPr>
          <w:t>31</w:t>
        </w:r>
        <w:r w:rsidRPr="009E4418">
          <w:rPr>
            <w:rFonts w:ascii="仿宋" w:eastAsia="仿宋" w:hAnsi="仿宋" w:hint="eastAsia"/>
            <w:kern w:val="0"/>
          </w:rPr>
          <w:t>日</w:t>
        </w:r>
      </w:smartTag>
      <w:r w:rsidRPr="009E4418">
        <w:rPr>
          <w:rFonts w:ascii="仿宋" w:eastAsia="仿宋" w:hAnsi="仿宋" w:hint="eastAsia"/>
          <w:kern w:val="0"/>
        </w:rPr>
        <w:t>前租赁合同到期续租需资格审核的对象，按《郑州市人民政府关于进一步完善公共租赁住房保障制度的通知》（郑政文〔</w:t>
      </w:r>
      <w:r w:rsidRPr="009E4418">
        <w:rPr>
          <w:rFonts w:ascii="仿宋" w:eastAsia="仿宋" w:hAnsi="仿宋"/>
          <w:kern w:val="0"/>
        </w:rPr>
        <w:t>2016</w:t>
      </w:r>
      <w:r w:rsidRPr="009E4418">
        <w:rPr>
          <w:rFonts w:ascii="仿宋" w:eastAsia="仿宋" w:hAnsi="仿宋" w:hint="eastAsia"/>
          <w:kern w:val="0"/>
        </w:rPr>
        <w:t>〕</w:t>
      </w:r>
      <w:r w:rsidRPr="009E4418">
        <w:rPr>
          <w:rFonts w:ascii="仿宋" w:eastAsia="仿宋" w:hAnsi="仿宋"/>
          <w:kern w:val="0"/>
        </w:rPr>
        <w:t>110</w:t>
      </w:r>
      <w:r w:rsidRPr="009E4418">
        <w:rPr>
          <w:rFonts w:ascii="仿宋" w:eastAsia="仿宋" w:hAnsi="仿宋" w:hint="eastAsia"/>
          <w:kern w:val="0"/>
        </w:rPr>
        <w:t>号）规定的保障条件，由区（管委会）住房保障部门审核其户籍、居住证、养老保险缴纳、房产、婚姻状况。收入按照本细则进行认定，车辆和工商超标家庭按照无法比对认定</w:t>
      </w:r>
      <w:r w:rsidRPr="009E4418">
        <w:rPr>
          <w:rFonts w:ascii="仿宋" w:eastAsia="仿宋" w:hAnsi="仿宋" w:hint="eastAsia"/>
        </w:rPr>
        <w:t>。</w:t>
      </w:r>
    </w:p>
    <w:p w:rsidR="00466AD5" w:rsidRPr="009E4418" w:rsidRDefault="00466AD5">
      <w:pPr>
        <w:topLinePunct/>
        <w:spacing w:line="560" w:lineRule="exact"/>
        <w:ind w:firstLineChars="200" w:firstLine="640"/>
        <w:jc w:val="left"/>
        <w:rPr>
          <w:rFonts w:ascii="仿宋" w:eastAsia="仿宋" w:hAnsi="仿宋"/>
        </w:rPr>
      </w:pPr>
      <w:r w:rsidRPr="009E4418">
        <w:rPr>
          <w:rFonts w:ascii="仿宋" w:eastAsia="仿宋" w:hAnsi="仿宋" w:hint="eastAsia"/>
          <w:kern w:val="0"/>
        </w:rPr>
        <w:t>（六）</w:t>
      </w:r>
      <w:r w:rsidRPr="009E4418">
        <w:rPr>
          <w:rFonts w:ascii="仿宋" w:eastAsia="仿宋" w:hAnsi="仿宋" w:hint="eastAsia"/>
        </w:rPr>
        <w:t>租赁合同到期经审核收入超过标准，但房产、养老保险缴纳符合新政策，且要求续租的保障对象，暂保留租赁资格（标注“过渡”），租金暂按照公租房租金标准上浮</w:t>
      </w:r>
      <w:r w:rsidRPr="009E4418">
        <w:rPr>
          <w:rFonts w:ascii="仿宋" w:eastAsia="仿宋" w:hAnsi="仿宋"/>
        </w:rPr>
        <w:t>40%</w:t>
      </w:r>
      <w:r w:rsidRPr="009E4418">
        <w:rPr>
          <w:rFonts w:ascii="仿宋" w:eastAsia="仿宋" w:hAnsi="仿宋" w:hint="eastAsia"/>
        </w:rPr>
        <w:t>执行，续租时间不得超过</w:t>
      </w:r>
      <w:r w:rsidRPr="009E4418">
        <w:rPr>
          <w:rFonts w:ascii="仿宋" w:eastAsia="仿宋" w:hAnsi="仿宋"/>
        </w:rPr>
        <w:t>3</w:t>
      </w:r>
      <w:r w:rsidRPr="009E4418">
        <w:rPr>
          <w:rFonts w:ascii="仿宋" w:eastAsia="仿宋" w:hAnsi="仿宋" w:hint="eastAsia"/>
        </w:rPr>
        <w:t>年。</w:t>
      </w:r>
    </w:p>
    <w:p w:rsidR="00466AD5" w:rsidRPr="009E4418" w:rsidRDefault="00466AD5">
      <w:pPr>
        <w:topLinePunct/>
        <w:spacing w:line="560" w:lineRule="exact"/>
        <w:ind w:firstLineChars="200" w:firstLine="640"/>
        <w:jc w:val="left"/>
        <w:rPr>
          <w:rFonts w:ascii="仿宋" w:eastAsia="仿宋" w:hAnsi="仿宋"/>
        </w:rPr>
      </w:pPr>
      <w:r w:rsidRPr="009E4418">
        <w:rPr>
          <w:rFonts w:ascii="仿宋" w:eastAsia="仿宋" w:hAnsi="仿宋" w:hint="eastAsia"/>
        </w:rPr>
        <w:t>（七）保障期限已满</w:t>
      </w:r>
      <w:r w:rsidRPr="009E4418">
        <w:rPr>
          <w:rFonts w:ascii="仿宋" w:eastAsia="仿宋" w:hAnsi="仿宋"/>
        </w:rPr>
        <w:t>8</w:t>
      </w:r>
      <w:r w:rsidRPr="009E4418">
        <w:rPr>
          <w:rFonts w:ascii="仿宋" w:eastAsia="仿宋" w:hAnsi="仿宋" w:hint="eastAsia"/>
        </w:rPr>
        <w:t>年的非本市市区户籍保障对象，要求续租经审核符合保障条件的，暂保留租赁资格（标注“过渡”），租金暂按照公租房租金标准上浮</w:t>
      </w:r>
      <w:r w:rsidRPr="009E4418">
        <w:rPr>
          <w:rFonts w:ascii="仿宋" w:eastAsia="仿宋" w:hAnsi="仿宋"/>
        </w:rPr>
        <w:t>40%</w:t>
      </w:r>
      <w:r w:rsidRPr="009E4418">
        <w:rPr>
          <w:rFonts w:ascii="仿宋" w:eastAsia="仿宋" w:hAnsi="仿宋" w:hint="eastAsia"/>
        </w:rPr>
        <w:t>执行，续租时间不得超过</w:t>
      </w:r>
      <w:r w:rsidRPr="009E4418">
        <w:rPr>
          <w:rFonts w:ascii="仿宋" w:eastAsia="仿宋" w:hAnsi="仿宋"/>
        </w:rPr>
        <w:t>3</w:t>
      </w:r>
      <w:r w:rsidRPr="009E4418">
        <w:rPr>
          <w:rFonts w:ascii="仿宋" w:eastAsia="仿宋" w:hAnsi="仿宋" w:hint="eastAsia"/>
        </w:rPr>
        <w:t>年。</w:t>
      </w:r>
    </w:p>
    <w:p w:rsidR="00466AD5" w:rsidRPr="009E4418" w:rsidRDefault="00466AD5">
      <w:pPr>
        <w:topLinePunct/>
        <w:spacing w:line="560" w:lineRule="exact"/>
        <w:ind w:firstLineChars="200" w:firstLine="640"/>
        <w:jc w:val="left"/>
        <w:rPr>
          <w:rFonts w:ascii="仿宋" w:eastAsia="仿宋" w:hAnsi="仿宋"/>
        </w:rPr>
      </w:pPr>
      <w:r w:rsidRPr="009E4418">
        <w:rPr>
          <w:rFonts w:ascii="仿宋" w:eastAsia="仿宋" w:hAnsi="仿宋" w:hint="eastAsia"/>
        </w:rPr>
        <w:t>（八）实物配租后购买住房的保障对象，暂保留租赁资格（标注“过渡”），可续租到</w:t>
      </w:r>
      <w:r w:rsidRPr="009E4418">
        <w:rPr>
          <w:rFonts w:ascii="仿宋" w:eastAsia="仿宋" w:hAnsi="仿宋" w:hint="eastAsia"/>
          <w:color w:val="444444"/>
        </w:rPr>
        <w:t>《商品房买卖合同》</w:t>
      </w:r>
      <w:r w:rsidRPr="009E4418">
        <w:rPr>
          <w:rFonts w:ascii="仿宋" w:eastAsia="仿宋" w:hAnsi="仿宋" w:hint="eastAsia"/>
        </w:rPr>
        <w:t>约定交房日期</w:t>
      </w:r>
      <w:r w:rsidRPr="009E4418">
        <w:rPr>
          <w:rFonts w:ascii="仿宋" w:eastAsia="仿宋" w:hAnsi="仿宋" w:hint="eastAsia"/>
          <w:color w:val="444444"/>
        </w:rPr>
        <w:t>（二手房按照《郑州市房屋交易和产权状况确认单》出具日期）再延期</w:t>
      </w:r>
      <w:r w:rsidRPr="009E4418">
        <w:rPr>
          <w:rFonts w:ascii="仿宋" w:eastAsia="仿宋" w:hAnsi="仿宋"/>
          <w:color w:val="444444"/>
        </w:rPr>
        <w:t>6</w:t>
      </w:r>
      <w:r w:rsidRPr="009E4418">
        <w:rPr>
          <w:rFonts w:ascii="仿宋" w:eastAsia="仿宋" w:hAnsi="仿宋" w:hint="eastAsia"/>
          <w:color w:val="444444"/>
        </w:rPr>
        <w:t>个月的装修搬家时间，</w:t>
      </w:r>
      <w:r w:rsidRPr="009E4418">
        <w:rPr>
          <w:rFonts w:ascii="仿宋" w:eastAsia="仿宋" w:hAnsi="仿宋" w:hint="eastAsia"/>
        </w:rPr>
        <w:t>租金暂按照公租房租金标准上浮</w:t>
      </w:r>
      <w:r w:rsidRPr="009E4418">
        <w:rPr>
          <w:rFonts w:ascii="仿宋" w:eastAsia="仿宋" w:hAnsi="仿宋"/>
        </w:rPr>
        <w:t>40%</w:t>
      </w:r>
      <w:r w:rsidRPr="009E4418">
        <w:rPr>
          <w:rFonts w:ascii="仿宋" w:eastAsia="仿宋" w:hAnsi="仿宋" w:hint="eastAsia"/>
        </w:rPr>
        <w:t>执行</w:t>
      </w:r>
      <w:r w:rsidRPr="009E4418">
        <w:rPr>
          <w:rFonts w:ascii="仿宋" w:eastAsia="仿宋" w:hAnsi="仿宋" w:hint="eastAsia"/>
          <w:color w:val="444444"/>
        </w:rPr>
        <w:t>。</w:t>
      </w:r>
    </w:p>
    <w:p w:rsidR="00466AD5" w:rsidRDefault="00466AD5">
      <w:pPr>
        <w:topLinePunct/>
        <w:spacing w:line="560" w:lineRule="exact"/>
        <w:ind w:firstLineChars="200" w:firstLine="640"/>
        <w:jc w:val="left"/>
        <w:rPr>
          <w:rFonts w:eastAsia="黑体"/>
        </w:rPr>
      </w:pPr>
      <w:r>
        <w:rPr>
          <w:rFonts w:eastAsia="黑体" w:hint="eastAsia"/>
        </w:rPr>
        <w:t>七、其他规定</w:t>
      </w:r>
    </w:p>
    <w:p w:rsidR="00466AD5" w:rsidRPr="009E4418" w:rsidRDefault="00466AD5">
      <w:pPr>
        <w:topLinePunct/>
        <w:spacing w:line="560" w:lineRule="exact"/>
        <w:ind w:leftChars="50" w:left="160" w:rightChars="50" w:right="160" w:firstLineChars="200" w:firstLine="640"/>
        <w:rPr>
          <w:rFonts w:ascii="仿宋" w:eastAsia="仿宋" w:hAnsi="仿宋"/>
          <w:color w:val="000000"/>
          <w:shd w:val="clear" w:color="auto" w:fill="FFFFFF"/>
        </w:rPr>
      </w:pPr>
      <w:r w:rsidRPr="009E4418">
        <w:rPr>
          <w:rFonts w:ascii="仿宋" w:eastAsia="仿宋" w:hAnsi="仿宋" w:hint="eastAsia"/>
          <w:color w:val="000000"/>
          <w:shd w:val="clear" w:color="auto" w:fill="FFFFFF"/>
        </w:rPr>
        <w:t>（一）公共租赁住房保障资格申请审核和监督管理过程中，住房保障部门及委托的相关单位可以调查、了解申请对象户籍、人口、住房、收入、财产等有关情况，查阅、复制申请对象相关资料。</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hint="eastAsia"/>
        </w:rPr>
        <w:t>（二）在申请时存在不实承诺、隐瞒</w:t>
      </w:r>
      <w:r w:rsidRPr="009E4418">
        <w:rPr>
          <w:rFonts w:ascii="仿宋" w:eastAsia="仿宋" w:hAnsi="仿宋" w:hint="eastAsia"/>
          <w:color w:val="000000"/>
          <w:shd w:val="clear" w:color="auto" w:fill="FFFFFF"/>
        </w:rPr>
        <w:t>欺骗</w:t>
      </w:r>
      <w:r w:rsidRPr="009E4418">
        <w:rPr>
          <w:rFonts w:ascii="仿宋" w:eastAsia="仿宋" w:hAnsi="仿宋" w:hint="eastAsia"/>
        </w:rPr>
        <w:t>、提供虚假材料等行为的申请对象，</w:t>
      </w:r>
      <w:r w:rsidRPr="009E4418">
        <w:rPr>
          <w:rFonts w:ascii="仿宋" w:eastAsia="仿宋" w:hAnsi="仿宋" w:hint="eastAsia"/>
          <w:color w:val="000000"/>
          <w:shd w:val="clear" w:color="auto" w:fill="FFFFFF"/>
        </w:rPr>
        <w:t>记入公共租赁住房信用管理档案，</w:t>
      </w:r>
      <w:r w:rsidRPr="009E4418">
        <w:rPr>
          <w:rFonts w:ascii="仿宋" w:eastAsia="仿宋" w:hAnsi="仿宋"/>
        </w:rPr>
        <w:t>5</w:t>
      </w:r>
      <w:r w:rsidRPr="009E4418">
        <w:rPr>
          <w:rFonts w:ascii="仿宋" w:eastAsia="仿宋" w:hAnsi="仿宋" w:hint="eastAsia"/>
        </w:rPr>
        <w:t>年内不得再次申请公共租赁住房。</w:t>
      </w:r>
    </w:p>
    <w:p w:rsidR="00466AD5" w:rsidRPr="009E4418" w:rsidRDefault="00466AD5">
      <w:pPr>
        <w:topLinePunct/>
        <w:spacing w:line="560" w:lineRule="exact"/>
        <w:ind w:leftChars="50" w:left="160" w:rightChars="50" w:right="160" w:firstLineChars="200" w:firstLine="640"/>
        <w:rPr>
          <w:rFonts w:ascii="仿宋" w:eastAsia="仿宋" w:hAnsi="仿宋"/>
          <w:color w:val="000000"/>
          <w:shd w:val="clear" w:color="auto" w:fill="FFFFFF"/>
        </w:rPr>
      </w:pPr>
      <w:r w:rsidRPr="009E4418">
        <w:rPr>
          <w:rFonts w:ascii="仿宋" w:eastAsia="仿宋" w:hAnsi="仿宋" w:hint="eastAsia"/>
          <w:color w:val="000000"/>
          <w:shd w:val="clear" w:color="auto" w:fill="FFFFFF"/>
        </w:rPr>
        <w:t>（三）对采取隐瞒欺骗、不实承诺等手段取得货币化补贴或实物配租保障的申请对象，责令限期退还补贴款或腾退承租房，并记入公共租赁住房信用管理档案，自退还补贴或腾退房源之日起</w:t>
      </w:r>
      <w:r w:rsidRPr="009E4418">
        <w:rPr>
          <w:rFonts w:ascii="仿宋" w:eastAsia="仿宋" w:hAnsi="仿宋"/>
          <w:color w:val="000000"/>
          <w:shd w:val="clear" w:color="auto" w:fill="FFFFFF"/>
        </w:rPr>
        <w:t>5</w:t>
      </w:r>
      <w:r w:rsidRPr="009E4418">
        <w:rPr>
          <w:rFonts w:ascii="仿宋" w:eastAsia="仿宋" w:hAnsi="仿宋" w:hint="eastAsia"/>
          <w:color w:val="000000"/>
          <w:shd w:val="clear" w:color="auto" w:fill="FFFFFF"/>
        </w:rPr>
        <w:t>年内不得再次申请保障性住房。</w:t>
      </w:r>
    </w:p>
    <w:p w:rsidR="00466AD5" w:rsidRPr="009E4418" w:rsidRDefault="00466AD5">
      <w:pPr>
        <w:topLinePunct/>
        <w:spacing w:line="560" w:lineRule="exact"/>
        <w:ind w:leftChars="50" w:left="160" w:rightChars="50" w:right="160" w:firstLineChars="200" w:firstLine="640"/>
        <w:rPr>
          <w:rFonts w:ascii="仿宋" w:eastAsia="仿宋" w:hAnsi="仿宋"/>
          <w:color w:val="000000"/>
          <w:shd w:val="clear" w:color="auto" w:fill="FFFFFF"/>
        </w:rPr>
      </w:pPr>
      <w:r w:rsidRPr="009E4418">
        <w:rPr>
          <w:rFonts w:ascii="仿宋" w:eastAsia="仿宋" w:hAnsi="仿宋" w:hint="eastAsia"/>
          <w:color w:val="000000"/>
          <w:shd w:val="clear" w:color="auto" w:fill="FFFFFF"/>
        </w:rPr>
        <w:t>（四）住房保障部门工作人员在资格审核工作中滥用职权、徇私舞弊、泄露保障对象信息的，追究其行政责任；涉嫌构成犯罪的，依法移送司法机关追究刑事责任。</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hint="eastAsia"/>
          <w:color w:val="000000"/>
          <w:shd w:val="clear" w:color="auto" w:fill="FFFFFF"/>
        </w:rPr>
        <w:t>（五）</w:t>
      </w:r>
      <w:r w:rsidRPr="009E4418">
        <w:rPr>
          <w:rFonts w:ascii="仿宋" w:eastAsia="仿宋" w:hAnsi="仿宋" w:hint="eastAsia"/>
        </w:rPr>
        <w:t>航空港区、各县（市）、上街区</w:t>
      </w:r>
      <w:r w:rsidRPr="009E4418">
        <w:rPr>
          <w:rFonts w:ascii="仿宋" w:eastAsia="仿宋" w:hAnsi="仿宋" w:hint="eastAsia"/>
          <w:color w:val="000000"/>
          <w:shd w:val="clear" w:color="auto" w:fill="FFFFFF"/>
        </w:rPr>
        <w:t>可结合当地实际</w:t>
      </w:r>
      <w:r w:rsidRPr="009E4418">
        <w:rPr>
          <w:rFonts w:ascii="仿宋" w:eastAsia="仿宋" w:hAnsi="仿宋" w:hint="eastAsia"/>
        </w:rPr>
        <w:t>制定相关公共租赁住房保障资格认定细则。</w:t>
      </w:r>
    </w:p>
    <w:p w:rsidR="00466AD5" w:rsidRPr="009E4418" w:rsidRDefault="00466AD5">
      <w:pPr>
        <w:topLinePunct/>
        <w:spacing w:line="560" w:lineRule="exact"/>
        <w:ind w:leftChars="50" w:left="160" w:rightChars="50" w:right="160" w:firstLineChars="200" w:firstLine="640"/>
        <w:rPr>
          <w:rFonts w:ascii="仿宋" w:eastAsia="仿宋" w:hAnsi="仿宋"/>
        </w:rPr>
      </w:pPr>
      <w:r w:rsidRPr="009E4418">
        <w:rPr>
          <w:rFonts w:ascii="仿宋" w:eastAsia="仿宋" w:hAnsi="仿宋" w:hint="eastAsia"/>
        </w:rPr>
        <w:t>（六）本实施细则自</w:t>
      </w:r>
      <w:r w:rsidRPr="009E4418">
        <w:rPr>
          <w:rFonts w:ascii="仿宋" w:eastAsia="仿宋" w:hAnsi="仿宋"/>
        </w:rPr>
        <w:t>2021</w:t>
      </w:r>
      <w:r w:rsidRPr="009E4418">
        <w:rPr>
          <w:rFonts w:ascii="仿宋" w:eastAsia="仿宋" w:hAnsi="仿宋" w:hint="eastAsia"/>
        </w:rPr>
        <w:t>年</w:t>
      </w:r>
      <w:r w:rsidRPr="009E4418">
        <w:rPr>
          <w:rFonts w:ascii="仿宋" w:eastAsia="仿宋" w:hAnsi="仿宋"/>
        </w:rPr>
        <w:t>1</w:t>
      </w:r>
      <w:r w:rsidRPr="009E4418">
        <w:rPr>
          <w:rFonts w:ascii="仿宋" w:eastAsia="仿宋" w:hAnsi="仿宋" w:hint="eastAsia"/>
        </w:rPr>
        <w:t>月</w:t>
      </w:r>
      <w:r w:rsidRPr="009E4418">
        <w:rPr>
          <w:rFonts w:ascii="仿宋" w:eastAsia="仿宋" w:hAnsi="仿宋"/>
        </w:rPr>
        <w:t>1</w:t>
      </w:r>
      <w:r w:rsidRPr="009E4418">
        <w:rPr>
          <w:rFonts w:ascii="仿宋" w:eastAsia="仿宋" w:hAnsi="仿宋" w:hint="eastAsia"/>
        </w:rPr>
        <w:t>日起施行，凡以往政策规定与本细则不一致的，以本细则规定为准。</w:t>
      </w:r>
    </w:p>
    <w:p w:rsidR="00466AD5" w:rsidRDefault="00466AD5">
      <w:pPr>
        <w:topLinePunct/>
        <w:spacing w:line="560" w:lineRule="exact"/>
        <w:ind w:leftChars="50" w:left="160" w:rightChars="50" w:right="160" w:firstLineChars="1750" w:firstLine="5600"/>
        <w:rPr>
          <w:rFonts w:ascii="仿宋_GB2312" w:eastAsia="仿宋_GB2312"/>
        </w:rPr>
      </w:pPr>
    </w:p>
    <w:p w:rsidR="00466AD5" w:rsidRDefault="00466AD5" w:rsidP="00034C1F">
      <w:pPr>
        <w:ind w:firstLineChars="1750" w:firstLine="5600"/>
        <w:rPr>
          <w:rFonts w:ascii="仿宋_GB2312" w:eastAsia="仿宋_GB2312"/>
          <w:color w:val="000000"/>
          <w:shd w:val="clear" w:color="auto" w:fill="FFFFFF"/>
        </w:rPr>
      </w:pPr>
      <w:r>
        <w:rPr>
          <w:rFonts w:ascii="仿宋_GB2312" w:eastAsia="仿宋_GB2312"/>
          <w:color w:val="000000"/>
          <w:shd w:val="clear" w:color="auto" w:fill="FFFFFF"/>
        </w:rPr>
        <w:t>2021</w:t>
      </w:r>
      <w:r>
        <w:rPr>
          <w:rFonts w:ascii="仿宋_GB2312" w:eastAsia="仿宋_GB2312" w:hint="eastAsia"/>
          <w:color w:val="000000"/>
          <w:shd w:val="clear" w:color="auto" w:fill="FFFFFF"/>
        </w:rPr>
        <w:t>年</w:t>
      </w:r>
      <w:r>
        <w:rPr>
          <w:rFonts w:ascii="仿宋_GB2312" w:eastAsia="仿宋_GB2312"/>
          <w:color w:val="000000"/>
          <w:shd w:val="clear" w:color="auto" w:fill="FFFFFF"/>
        </w:rPr>
        <w:t>1</w:t>
      </w:r>
      <w:r>
        <w:rPr>
          <w:rFonts w:ascii="仿宋_GB2312" w:eastAsia="仿宋_GB2312" w:hint="eastAsia"/>
          <w:color w:val="000000"/>
          <w:shd w:val="clear" w:color="auto" w:fill="FFFFFF"/>
        </w:rPr>
        <w:t>月</w:t>
      </w:r>
      <w:r>
        <w:rPr>
          <w:rFonts w:ascii="仿宋_GB2312" w:eastAsia="仿宋_GB2312"/>
          <w:color w:val="000000"/>
          <w:shd w:val="clear" w:color="auto" w:fill="FFFFFF"/>
        </w:rPr>
        <w:t>7</w:t>
      </w:r>
      <w:r>
        <w:rPr>
          <w:rFonts w:ascii="仿宋_GB2312" w:eastAsia="仿宋_GB2312" w:hint="eastAsia"/>
          <w:color w:val="000000"/>
          <w:shd w:val="clear" w:color="auto" w:fill="FFFFFF"/>
        </w:rPr>
        <w:t>日</w:t>
      </w:r>
    </w:p>
    <w:sectPr w:rsidR="00466AD5" w:rsidSect="00313DD9">
      <w:headerReference w:type="default" r:id="rId6"/>
      <w:footerReference w:type="even" r:id="rId7"/>
      <w:footerReference w:type="default" r:id="rId8"/>
      <w:pgSz w:w="11906" w:h="16838"/>
      <w:pgMar w:top="2098" w:right="1531" w:bottom="1985" w:left="1531" w:header="851" w:footer="1418"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AD5" w:rsidRDefault="00466AD5" w:rsidP="00313DD9">
      <w:r>
        <w:separator/>
      </w:r>
    </w:p>
  </w:endnote>
  <w:endnote w:type="continuationSeparator" w:id="0">
    <w:p w:rsidR="00466AD5" w:rsidRDefault="00466AD5" w:rsidP="00313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D5" w:rsidRDefault="00466AD5" w:rsidP="00E15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AD5" w:rsidRDefault="00466A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D5" w:rsidRDefault="00466AD5" w:rsidP="00E15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66AD5" w:rsidRDefault="00466AD5">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AD5" w:rsidRDefault="00466AD5" w:rsidP="00313DD9">
      <w:r>
        <w:separator/>
      </w:r>
    </w:p>
  </w:footnote>
  <w:footnote w:type="continuationSeparator" w:id="0">
    <w:p w:rsidR="00466AD5" w:rsidRDefault="00466AD5" w:rsidP="00313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D5" w:rsidRDefault="00466AD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HorizontalSpacing w:val="160"/>
  <w:drawingGridVerticalSpacing w:val="435"/>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96D"/>
    <w:rsid w:val="0000126B"/>
    <w:rsid w:val="000038CB"/>
    <w:rsid w:val="00005FFD"/>
    <w:rsid w:val="000061E6"/>
    <w:rsid w:val="00006A85"/>
    <w:rsid w:val="00013277"/>
    <w:rsid w:val="00013285"/>
    <w:rsid w:val="00013CF7"/>
    <w:rsid w:val="00015A6D"/>
    <w:rsid w:val="00015E23"/>
    <w:rsid w:val="00022165"/>
    <w:rsid w:val="00022787"/>
    <w:rsid w:val="00023439"/>
    <w:rsid w:val="000253E2"/>
    <w:rsid w:val="00025BFF"/>
    <w:rsid w:val="000266B0"/>
    <w:rsid w:val="00026C36"/>
    <w:rsid w:val="000271D6"/>
    <w:rsid w:val="00027D4C"/>
    <w:rsid w:val="000316EE"/>
    <w:rsid w:val="00031B22"/>
    <w:rsid w:val="00031FE1"/>
    <w:rsid w:val="0003250A"/>
    <w:rsid w:val="00034C1F"/>
    <w:rsid w:val="00036956"/>
    <w:rsid w:val="000375D6"/>
    <w:rsid w:val="00037D82"/>
    <w:rsid w:val="000417BC"/>
    <w:rsid w:val="000431B3"/>
    <w:rsid w:val="00044F13"/>
    <w:rsid w:val="000461B3"/>
    <w:rsid w:val="00046A54"/>
    <w:rsid w:val="00052AF0"/>
    <w:rsid w:val="00055AC4"/>
    <w:rsid w:val="00057615"/>
    <w:rsid w:val="00057CA2"/>
    <w:rsid w:val="000616FB"/>
    <w:rsid w:val="000628DD"/>
    <w:rsid w:val="00064A11"/>
    <w:rsid w:val="0006628F"/>
    <w:rsid w:val="000677CF"/>
    <w:rsid w:val="00073747"/>
    <w:rsid w:val="00075ACF"/>
    <w:rsid w:val="000821A6"/>
    <w:rsid w:val="00083623"/>
    <w:rsid w:val="00084367"/>
    <w:rsid w:val="00085065"/>
    <w:rsid w:val="0008638A"/>
    <w:rsid w:val="00087C93"/>
    <w:rsid w:val="0009081F"/>
    <w:rsid w:val="00090F3B"/>
    <w:rsid w:val="000910EF"/>
    <w:rsid w:val="00091EA0"/>
    <w:rsid w:val="00092D6C"/>
    <w:rsid w:val="00093D76"/>
    <w:rsid w:val="00094059"/>
    <w:rsid w:val="000956D9"/>
    <w:rsid w:val="00095843"/>
    <w:rsid w:val="000979E3"/>
    <w:rsid w:val="000A03CE"/>
    <w:rsid w:val="000A03E6"/>
    <w:rsid w:val="000A0C85"/>
    <w:rsid w:val="000A1844"/>
    <w:rsid w:val="000A4E3B"/>
    <w:rsid w:val="000B2AC5"/>
    <w:rsid w:val="000B3B95"/>
    <w:rsid w:val="000C0BF6"/>
    <w:rsid w:val="000C120C"/>
    <w:rsid w:val="000C1E1F"/>
    <w:rsid w:val="000C2991"/>
    <w:rsid w:val="000C39A6"/>
    <w:rsid w:val="000C3A7D"/>
    <w:rsid w:val="000C6523"/>
    <w:rsid w:val="000D03CD"/>
    <w:rsid w:val="000D1153"/>
    <w:rsid w:val="000D298B"/>
    <w:rsid w:val="000D2D02"/>
    <w:rsid w:val="000D331A"/>
    <w:rsid w:val="000D3690"/>
    <w:rsid w:val="000D621E"/>
    <w:rsid w:val="000E182D"/>
    <w:rsid w:val="000E307C"/>
    <w:rsid w:val="000E3BB8"/>
    <w:rsid w:val="000E5A9E"/>
    <w:rsid w:val="000F09DB"/>
    <w:rsid w:val="000F15D3"/>
    <w:rsid w:val="000F192B"/>
    <w:rsid w:val="000F2C53"/>
    <w:rsid w:val="000F5DB9"/>
    <w:rsid w:val="000F6CBD"/>
    <w:rsid w:val="00102844"/>
    <w:rsid w:val="001029C0"/>
    <w:rsid w:val="00103C00"/>
    <w:rsid w:val="00104148"/>
    <w:rsid w:val="00112928"/>
    <w:rsid w:val="001139C8"/>
    <w:rsid w:val="00113F60"/>
    <w:rsid w:val="00121CC4"/>
    <w:rsid w:val="00121E48"/>
    <w:rsid w:val="00123402"/>
    <w:rsid w:val="00124630"/>
    <w:rsid w:val="001312F7"/>
    <w:rsid w:val="001341B5"/>
    <w:rsid w:val="0013425B"/>
    <w:rsid w:val="00134C2F"/>
    <w:rsid w:val="00134EE3"/>
    <w:rsid w:val="00137B7E"/>
    <w:rsid w:val="00137E3D"/>
    <w:rsid w:val="001407CB"/>
    <w:rsid w:val="001416C0"/>
    <w:rsid w:val="001427F3"/>
    <w:rsid w:val="00143C35"/>
    <w:rsid w:val="00146A1E"/>
    <w:rsid w:val="001507EC"/>
    <w:rsid w:val="00152410"/>
    <w:rsid w:val="0015677E"/>
    <w:rsid w:val="001569C5"/>
    <w:rsid w:val="00156BC6"/>
    <w:rsid w:val="00156E99"/>
    <w:rsid w:val="00156FB5"/>
    <w:rsid w:val="001626D1"/>
    <w:rsid w:val="0016575A"/>
    <w:rsid w:val="00165A8A"/>
    <w:rsid w:val="00165CB0"/>
    <w:rsid w:val="0017245F"/>
    <w:rsid w:val="00172480"/>
    <w:rsid w:val="0017397B"/>
    <w:rsid w:val="001759C6"/>
    <w:rsid w:val="0017632F"/>
    <w:rsid w:val="001810F0"/>
    <w:rsid w:val="00181809"/>
    <w:rsid w:val="00183AF8"/>
    <w:rsid w:val="001840FF"/>
    <w:rsid w:val="001843BC"/>
    <w:rsid w:val="0018449B"/>
    <w:rsid w:val="00186BBF"/>
    <w:rsid w:val="00186DBC"/>
    <w:rsid w:val="00187C84"/>
    <w:rsid w:val="0019049D"/>
    <w:rsid w:val="00194C14"/>
    <w:rsid w:val="00195361"/>
    <w:rsid w:val="00195B2E"/>
    <w:rsid w:val="00195C84"/>
    <w:rsid w:val="001971B2"/>
    <w:rsid w:val="001A1349"/>
    <w:rsid w:val="001A175D"/>
    <w:rsid w:val="001A29EA"/>
    <w:rsid w:val="001A3B9D"/>
    <w:rsid w:val="001A4755"/>
    <w:rsid w:val="001A4F93"/>
    <w:rsid w:val="001A5A03"/>
    <w:rsid w:val="001A6B13"/>
    <w:rsid w:val="001A7210"/>
    <w:rsid w:val="001B0983"/>
    <w:rsid w:val="001B48A8"/>
    <w:rsid w:val="001B6DC4"/>
    <w:rsid w:val="001B7C21"/>
    <w:rsid w:val="001B7FDA"/>
    <w:rsid w:val="001C0A67"/>
    <w:rsid w:val="001C2F16"/>
    <w:rsid w:val="001C54EC"/>
    <w:rsid w:val="001D158F"/>
    <w:rsid w:val="001D18EA"/>
    <w:rsid w:val="001D1C82"/>
    <w:rsid w:val="001D1E1A"/>
    <w:rsid w:val="001D2144"/>
    <w:rsid w:val="001D4397"/>
    <w:rsid w:val="001D5600"/>
    <w:rsid w:val="001D6760"/>
    <w:rsid w:val="001D7103"/>
    <w:rsid w:val="001D72FB"/>
    <w:rsid w:val="001E02F3"/>
    <w:rsid w:val="001E06BF"/>
    <w:rsid w:val="001E45CB"/>
    <w:rsid w:val="001E53DC"/>
    <w:rsid w:val="001E72D0"/>
    <w:rsid w:val="001E7989"/>
    <w:rsid w:val="001F1D08"/>
    <w:rsid w:val="001F1D7C"/>
    <w:rsid w:val="001F37E3"/>
    <w:rsid w:val="001F73C8"/>
    <w:rsid w:val="00202AD3"/>
    <w:rsid w:val="00204D52"/>
    <w:rsid w:val="0021006B"/>
    <w:rsid w:val="00210508"/>
    <w:rsid w:val="00212528"/>
    <w:rsid w:val="002135F9"/>
    <w:rsid w:val="00215062"/>
    <w:rsid w:val="002156AB"/>
    <w:rsid w:val="002156CA"/>
    <w:rsid w:val="00215E2E"/>
    <w:rsid w:val="00222381"/>
    <w:rsid w:val="00222A3B"/>
    <w:rsid w:val="00225E58"/>
    <w:rsid w:val="00226E56"/>
    <w:rsid w:val="002334E5"/>
    <w:rsid w:val="00233952"/>
    <w:rsid w:val="00234191"/>
    <w:rsid w:val="002423B6"/>
    <w:rsid w:val="002443D2"/>
    <w:rsid w:val="00246C2B"/>
    <w:rsid w:val="00246EE5"/>
    <w:rsid w:val="002479F5"/>
    <w:rsid w:val="00247F72"/>
    <w:rsid w:val="00250C2B"/>
    <w:rsid w:val="00251390"/>
    <w:rsid w:val="00253002"/>
    <w:rsid w:val="002545DF"/>
    <w:rsid w:val="00255E5B"/>
    <w:rsid w:val="002565B3"/>
    <w:rsid w:val="00261153"/>
    <w:rsid w:val="002614A2"/>
    <w:rsid w:val="00261889"/>
    <w:rsid w:val="002630E6"/>
    <w:rsid w:val="00270120"/>
    <w:rsid w:val="00270C57"/>
    <w:rsid w:val="002710CD"/>
    <w:rsid w:val="002718E9"/>
    <w:rsid w:val="0027209A"/>
    <w:rsid w:val="00273377"/>
    <w:rsid w:val="00274B82"/>
    <w:rsid w:val="0027600F"/>
    <w:rsid w:val="002768E4"/>
    <w:rsid w:val="00277CAA"/>
    <w:rsid w:val="00280834"/>
    <w:rsid w:val="00285A62"/>
    <w:rsid w:val="00287A0B"/>
    <w:rsid w:val="00295F82"/>
    <w:rsid w:val="002A0007"/>
    <w:rsid w:val="002A2066"/>
    <w:rsid w:val="002A6D5D"/>
    <w:rsid w:val="002B0DE7"/>
    <w:rsid w:val="002B105A"/>
    <w:rsid w:val="002B1C62"/>
    <w:rsid w:val="002B4F0C"/>
    <w:rsid w:val="002B5293"/>
    <w:rsid w:val="002B5449"/>
    <w:rsid w:val="002B7E6F"/>
    <w:rsid w:val="002C0965"/>
    <w:rsid w:val="002C0E1B"/>
    <w:rsid w:val="002C15A1"/>
    <w:rsid w:val="002C1674"/>
    <w:rsid w:val="002C1E09"/>
    <w:rsid w:val="002C491A"/>
    <w:rsid w:val="002C497F"/>
    <w:rsid w:val="002C657B"/>
    <w:rsid w:val="002C6ED2"/>
    <w:rsid w:val="002C7830"/>
    <w:rsid w:val="002D1CB5"/>
    <w:rsid w:val="002D4898"/>
    <w:rsid w:val="002D7565"/>
    <w:rsid w:val="002E04B7"/>
    <w:rsid w:val="002E1283"/>
    <w:rsid w:val="002E2AAD"/>
    <w:rsid w:val="002E37E5"/>
    <w:rsid w:val="002E3CD1"/>
    <w:rsid w:val="002E58C4"/>
    <w:rsid w:val="002F0606"/>
    <w:rsid w:val="002F2493"/>
    <w:rsid w:val="002F364C"/>
    <w:rsid w:val="002F6592"/>
    <w:rsid w:val="002F6A8F"/>
    <w:rsid w:val="002F6E49"/>
    <w:rsid w:val="002F74A2"/>
    <w:rsid w:val="00300274"/>
    <w:rsid w:val="003023DC"/>
    <w:rsid w:val="0030524A"/>
    <w:rsid w:val="00306866"/>
    <w:rsid w:val="003100A2"/>
    <w:rsid w:val="00311F54"/>
    <w:rsid w:val="00313DD9"/>
    <w:rsid w:val="00315988"/>
    <w:rsid w:val="00321655"/>
    <w:rsid w:val="0032187C"/>
    <w:rsid w:val="0032289D"/>
    <w:rsid w:val="003238C4"/>
    <w:rsid w:val="0032454B"/>
    <w:rsid w:val="00325FE0"/>
    <w:rsid w:val="0032743E"/>
    <w:rsid w:val="003301E3"/>
    <w:rsid w:val="00331B1A"/>
    <w:rsid w:val="00331D18"/>
    <w:rsid w:val="00333AD9"/>
    <w:rsid w:val="00334703"/>
    <w:rsid w:val="00334A4E"/>
    <w:rsid w:val="00334CCC"/>
    <w:rsid w:val="00335148"/>
    <w:rsid w:val="0033769D"/>
    <w:rsid w:val="0034378D"/>
    <w:rsid w:val="003452AA"/>
    <w:rsid w:val="00347DDA"/>
    <w:rsid w:val="00354E60"/>
    <w:rsid w:val="003604DF"/>
    <w:rsid w:val="00363529"/>
    <w:rsid w:val="00363CAA"/>
    <w:rsid w:val="0036437A"/>
    <w:rsid w:val="003648F1"/>
    <w:rsid w:val="0036573D"/>
    <w:rsid w:val="00365A7B"/>
    <w:rsid w:val="00366F47"/>
    <w:rsid w:val="003671CD"/>
    <w:rsid w:val="00370536"/>
    <w:rsid w:val="0037058C"/>
    <w:rsid w:val="003718D9"/>
    <w:rsid w:val="00372CF2"/>
    <w:rsid w:val="00372F3A"/>
    <w:rsid w:val="00373800"/>
    <w:rsid w:val="003758D6"/>
    <w:rsid w:val="00375AE9"/>
    <w:rsid w:val="00376288"/>
    <w:rsid w:val="00376AE5"/>
    <w:rsid w:val="003806FB"/>
    <w:rsid w:val="00384ECE"/>
    <w:rsid w:val="00385F02"/>
    <w:rsid w:val="00387FEF"/>
    <w:rsid w:val="003904B4"/>
    <w:rsid w:val="003922C5"/>
    <w:rsid w:val="003923A4"/>
    <w:rsid w:val="003925AF"/>
    <w:rsid w:val="00393CB5"/>
    <w:rsid w:val="003A1667"/>
    <w:rsid w:val="003A260F"/>
    <w:rsid w:val="003A26C1"/>
    <w:rsid w:val="003A3551"/>
    <w:rsid w:val="003A3CCF"/>
    <w:rsid w:val="003A51D6"/>
    <w:rsid w:val="003A5C85"/>
    <w:rsid w:val="003B0AA4"/>
    <w:rsid w:val="003B277A"/>
    <w:rsid w:val="003B483E"/>
    <w:rsid w:val="003B5061"/>
    <w:rsid w:val="003B5410"/>
    <w:rsid w:val="003B5C53"/>
    <w:rsid w:val="003C14BF"/>
    <w:rsid w:val="003C231A"/>
    <w:rsid w:val="003C558B"/>
    <w:rsid w:val="003C6278"/>
    <w:rsid w:val="003D2368"/>
    <w:rsid w:val="003D2453"/>
    <w:rsid w:val="003D2DAA"/>
    <w:rsid w:val="003D3008"/>
    <w:rsid w:val="003D4BDF"/>
    <w:rsid w:val="003D6741"/>
    <w:rsid w:val="003D6D90"/>
    <w:rsid w:val="003D7EDD"/>
    <w:rsid w:val="003D7F33"/>
    <w:rsid w:val="003E0889"/>
    <w:rsid w:val="003E09D3"/>
    <w:rsid w:val="003E17D1"/>
    <w:rsid w:val="003E3CC9"/>
    <w:rsid w:val="003E3EF1"/>
    <w:rsid w:val="003F013B"/>
    <w:rsid w:val="003F08F5"/>
    <w:rsid w:val="003F2AE3"/>
    <w:rsid w:val="003F3858"/>
    <w:rsid w:val="003F3DF9"/>
    <w:rsid w:val="003F5BDD"/>
    <w:rsid w:val="003F6211"/>
    <w:rsid w:val="003F7CB1"/>
    <w:rsid w:val="004003DA"/>
    <w:rsid w:val="00400C6E"/>
    <w:rsid w:val="0040157F"/>
    <w:rsid w:val="00401974"/>
    <w:rsid w:val="00404646"/>
    <w:rsid w:val="00405561"/>
    <w:rsid w:val="00405E44"/>
    <w:rsid w:val="004062F3"/>
    <w:rsid w:val="00410D33"/>
    <w:rsid w:val="00411B00"/>
    <w:rsid w:val="00411DF9"/>
    <w:rsid w:val="00415066"/>
    <w:rsid w:val="004154F1"/>
    <w:rsid w:val="00415D4F"/>
    <w:rsid w:val="00416E24"/>
    <w:rsid w:val="00417A8C"/>
    <w:rsid w:val="004201D7"/>
    <w:rsid w:val="004203E1"/>
    <w:rsid w:val="00422AEF"/>
    <w:rsid w:val="0042419A"/>
    <w:rsid w:val="0042502C"/>
    <w:rsid w:val="00425F9E"/>
    <w:rsid w:val="004303A2"/>
    <w:rsid w:val="004319F2"/>
    <w:rsid w:val="0044181C"/>
    <w:rsid w:val="00443658"/>
    <w:rsid w:val="00443B30"/>
    <w:rsid w:val="00444898"/>
    <w:rsid w:val="00446AD3"/>
    <w:rsid w:val="00450A83"/>
    <w:rsid w:val="00453072"/>
    <w:rsid w:val="004554AB"/>
    <w:rsid w:val="00457C77"/>
    <w:rsid w:val="004602A7"/>
    <w:rsid w:val="0046043E"/>
    <w:rsid w:val="00463625"/>
    <w:rsid w:val="004642D7"/>
    <w:rsid w:val="00464D30"/>
    <w:rsid w:val="00466AD5"/>
    <w:rsid w:val="00467F98"/>
    <w:rsid w:val="00476314"/>
    <w:rsid w:val="0047684E"/>
    <w:rsid w:val="00477972"/>
    <w:rsid w:val="004817B9"/>
    <w:rsid w:val="00482386"/>
    <w:rsid w:val="00482687"/>
    <w:rsid w:val="00483967"/>
    <w:rsid w:val="00483FBE"/>
    <w:rsid w:val="00485FC5"/>
    <w:rsid w:val="0049158F"/>
    <w:rsid w:val="0049403E"/>
    <w:rsid w:val="004953CC"/>
    <w:rsid w:val="004A0A20"/>
    <w:rsid w:val="004A1255"/>
    <w:rsid w:val="004A2465"/>
    <w:rsid w:val="004A3D1F"/>
    <w:rsid w:val="004A7BB2"/>
    <w:rsid w:val="004B1256"/>
    <w:rsid w:val="004B2BED"/>
    <w:rsid w:val="004B389D"/>
    <w:rsid w:val="004B40D9"/>
    <w:rsid w:val="004B5CC2"/>
    <w:rsid w:val="004B758C"/>
    <w:rsid w:val="004C21A5"/>
    <w:rsid w:val="004C2CE6"/>
    <w:rsid w:val="004C4D01"/>
    <w:rsid w:val="004C4E94"/>
    <w:rsid w:val="004C55C6"/>
    <w:rsid w:val="004C5AED"/>
    <w:rsid w:val="004C5F13"/>
    <w:rsid w:val="004C74A5"/>
    <w:rsid w:val="004D14CB"/>
    <w:rsid w:val="004D1AAB"/>
    <w:rsid w:val="004D49A7"/>
    <w:rsid w:val="004D4CCA"/>
    <w:rsid w:val="004D5B49"/>
    <w:rsid w:val="004D5D64"/>
    <w:rsid w:val="004E0756"/>
    <w:rsid w:val="004E3401"/>
    <w:rsid w:val="004E474F"/>
    <w:rsid w:val="004E5A10"/>
    <w:rsid w:val="004E6E8A"/>
    <w:rsid w:val="004F0937"/>
    <w:rsid w:val="004F0C89"/>
    <w:rsid w:val="004F42C0"/>
    <w:rsid w:val="004F5667"/>
    <w:rsid w:val="004F7115"/>
    <w:rsid w:val="00504D8F"/>
    <w:rsid w:val="00504E0E"/>
    <w:rsid w:val="00507D98"/>
    <w:rsid w:val="00507EF1"/>
    <w:rsid w:val="00510512"/>
    <w:rsid w:val="005119B4"/>
    <w:rsid w:val="00512CAB"/>
    <w:rsid w:val="0051313C"/>
    <w:rsid w:val="0052215F"/>
    <w:rsid w:val="00526AE2"/>
    <w:rsid w:val="00526D26"/>
    <w:rsid w:val="0052718F"/>
    <w:rsid w:val="005300B0"/>
    <w:rsid w:val="00530DED"/>
    <w:rsid w:val="00531BBC"/>
    <w:rsid w:val="00533E3E"/>
    <w:rsid w:val="005345C9"/>
    <w:rsid w:val="00534665"/>
    <w:rsid w:val="00535E43"/>
    <w:rsid w:val="005374C3"/>
    <w:rsid w:val="00540F85"/>
    <w:rsid w:val="005415F7"/>
    <w:rsid w:val="0054196A"/>
    <w:rsid w:val="00542755"/>
    <w:rsid w:val="0054592D"/>
    <w:rsid w:val="00546566"/>
    <w:rsid w:val="00547CA5"/>
    <w:rsid w:val="00550FFE"/>
    <w:rsid w:val="00551259"/>
    <w:rsid w:val="0055355C"/>
    <w:rsid w:val="00553D13"/>
    <w:rsid w:val="00554042"/>
    <w:rsid w:val="00554277"/>
    <w:rsid w:val="0055551D"/>
    <w:rsid w:val="005618D3"/>
    <w:rsid w:val="005638BC"/>
    <w:rsid w:val="00564E00"/>
    <w:rsid w:val="00566C6E"/>
    <w:rsid w:val="00567F8D"/>
    <w:rsid w:val="0057203A"/>
    <w:rsid w:val="00572AC7"/>
    <w:rsid w:val="00576989"/>
    <w:rsid w:val="00576E42"/>
    <w:rsid w:val="00580564"/>
    <w:rsid w:val="00581719"/>
    <w:rsid w:val="00582B00"/>
    <w:rsid w:val="00583576"/>
    <w:rsid w:val="00584C30"/>
    <w:rsid w:val="0058674A"/>
    <w:rsid w:val="00586E04"/>
    <w:rsid w:val="005900C5"/>
    <w:rsid w:val="005906C5"/>
    <w:rsid w:val="005913A4"/>
    <w:rsid w:val="005956C8"/>
    <w:rsid w:val="005970B2"/>
    <w:rsid w:val="005A18BA"/>
    <w:rsid w:val="005A1E6F"/>
    <w:rsid w:val="005A5A8A"/>
    <w:rsid w:val="005A5C93"/>
    <w:rsid w:val="005A65E8"/>
    <w:rsid w:val="005B0339"/>
    <w:rsid w:val="005B1EC6"/>
    <w:rsid w:val="005B3373"/>
    <w:rsid w:val="005B465B"/>
    <w:rsid w:val="005B4D78"/>
    <w:rsid w:val="005B5446"/>
    <w:rsid w:val="005B6714"/>
    <w:rsid w:val="005B6CEC"/>
    <w:rsid w:val="005C1229"/>
    <w:rsid w:val="005C1C4E"/>
    <w:rsid w:val="005C2037"/>
    <w:rsid w:val="005C2B96"/>
    <w:rsid w:val="005C2FF4"/>
    <w:rsid w:val="005C3E76"/>
    <w:rsid w:val="005C5896"/>
    <w:rsid w:val="005D113D"/>
    <w:rsid w:val="005D15ED"/>
    <w:rsid w:val="005D1613"/>
    <w:rsid w:val="005D2439"/>
    <w:rsid w:val="005D2EE0"/>
    <w:rsid w:val="005D2EE7"/>
    <w:rsid w:val="005D46AF"/>
    <w:rsid w:val="005D4FEF"/>
    <w:rsid w:val="005D5A41"/>
    <w:rsid w:val="005D6C20"/>
    <w:rsid w:val="005D7CE0"/>
    <w:rsid w:val="005E00FE"/>
    <w:rsid w:val="005E0309"/>
    <w:rsid w:val="005E0D9D"/>
    <w:rsid w:val="005E0EFA"/>
    <w:rsid w:val="005E27EC"/>
    <w:rsid w:val="005E4447"/>
    <w:rsid w:val="005F0B67"/>
    <w:rsid w:val="005F12ED"/>
    <w:rsid w:val="005F1895"/>
    <w:rsid w:val="005F207F"/>
    <w:rsid w:val="005F2F58"/>
    <w:rsid w:val="005F6865"/>
    <w:rsid w:val="00602295"/>
    <w:rsid w:val="00603B68"/>
    <w:rsid w:val="00603DEA"/>
    <w:rsid w:val="006050ED"/>
    <w:rsid w:val="006056DC"/>
    <w:rsid w:val="00605BB3"/>
    <w:rsid w:val="0060708B"/>
    <w:rsid w:val="00611385"/>
    <w:rsid w:val="00611A0D"/>
    <w:rsid w:val="0061226E"/>
    <w:rsid w:val="00612F26"/>
    <w:rsid w:val="0061424C"/>
    <w:rsid w:val="00614A56"/>
    <w:rsid w:val="00614F16"/>
    <w:rsid w:val="00615432"/>
    <w:rsid w:val="0061675D"/>
    <w:rsid w:val="00616C53"/>
    <w:rsid w:val="00617E3A"/>
    <w:rsid w:val="0062042E"/>
    <w:rsid w:val="00621311"/>
    <w:rsid w:val="00622BC1"/>
    <w:rsid w:val="00622F81"/>
    <w:rsid w:val="006240DD"/>
    <w:rsid w:val="00624650"/>
    <w:rsid w:val="0062497A"/>
    <w:rsid w:val="00627A4D"/>
    <w:rsid w:val="00632096"/>
    <w:rsid w:val="006323A5"/>
    <w:rsid w:val="0063365C"/>
    <w:rsid w:val="006337FB"/>
    <w:rsid w:val="00634AA9"/>
    <w:rsid w:val="00635ED1"/>
    <w:rsid w:val="00642527"/>
    <w:rsid w:val="0064262E"/>
    <w:rsid w:val="00642698"/>
    <w:rsid w:val="00644BB8"/>
    <w:rsid w:val="006476C7"/>
    <w:rsid w:val="00647C88"/>
    <w:rsid w:val="00651E03"/>
    <w:rsid w:val="00654A33"/>
    <w:rsid w:val="00654CEF"/>
    <w:rsid w:val="0065636E"/>
    <w:rsid w:val="00657224"/>
    <w:rsid w:val="00661480"/>
    <w:rsid w:val="00661721"/>
    <w:rsid w:val="00661D4B"/>
    <w:rsid w:val="00663EDF"/>
    <w:rsid w:val="00664B3C"/>
    <w:rsid w:val="0066616C"/>
    <w:rsid w:val="006675CB"/>
    <w:rsid w:val="0067231A"/>
    <w:rsid w:val="00673C5C"/>
    <w:rsid w:val="00676F50"/>
    <w:rsid w:val="006813DB"/>
    <w:rsid w:val="00681630"/>
    <w:rsid w:val="006825A7"/>
    <w:rsid w:val="00685112"/>
    <w:rsid w:val="00687062"/>
    <w:rsid w:val="0069004F"/>
    <w:rsid w:val="00696739"/>
    <w:rsid w:val="006975A3"/>
    <w:rsid w:val="0069772C"/>
    <w:rsid w:val="006A362D"/>
    <w:rsid w:val="006A3701"/>
    <w:rsid w:val="006A3F43"/>
    <w:rsid w:val="006A4DF1"/>
    <w:rsid w:val="006A5A99"/>
    <w:rsid w:val="006A79E7"/>
    <w:rsid w:val="006B0DE9"/>
    <w:rsid w:val="006B27AE"/>
    <w:rsid w:val="006B4724"/>
    <w:rsid w:val="006B4C23"/>
    <w:rsid w:val="006B5F02"/>
    <w:rsid w:val="006B7B75"/>
    <w:rsid w:val="006B7E57"/>
    <w:rsid w:val="006C0044"/>
    <w:rsid w:val="006C25F0"/>
    <w:rsid w:val="006C2CE4"/>
    <w:rsid w:val="006C3C61"/>
    <w:rsid w:val="006C3F66"/>
    <w:rsid w:val="006C719D"/>
    <w:rsid w:val="006C7700"/>
    <w:rsid w:val="006C7A77"/>
    <w:rsid w:val="006D089E"/>
    <w:rsid w:val="006D090F"/>
    <w:rsid w:val="006D1159"/>
    <w:rsid w:val="006D1F65"/>
    <w:rsid w:val="006D23BB"/>
    <w:rsid w:val="006D370A"/>
    <w:rsid w:val="006D4DB8"/>
    <w:rsid w:val="006D50E2"/>
    <w:rsid w:val="006D6B15"/>
    <w:rsid w:val="006E0F1E"/>
    <w:rsid w:val="006E17AB"/>
    <w:rsid w:val="006E4A42"/>
    <w:rsid w:val="006F2943"/>
    <w:rsid w:val="006F3441"/>
    <w:rsid w:val="006F3DD9"/>
    <w:rsid w:val="00700996"/>
    <w:rsid w:val="00707F94"/>
    <w:rsid w:val="00710CE7"/>
    <w:rsid w:val="00710D7A"/>
    <w:rsid w:val="007132CE"/>
    <w:rsid w:val="00715345"/>
    <w:rsid w:val="00715A58"/>
    <w:rsid w:val="00716AD0"/>
    <w:rsid w:val="0072089D"/>
    <w:rsid w:val="0072230B"/>
    <w:rsid w:val="007231FB"/>
    <w:rsid w:val="00724ADA"/>
    <w:rsid w:val="007264BD"/>
    <w:rsid w:val="00726F43"/>
    <w:rsid w:val="007274CC"/>
    <w:rsid w:val="00727DEF"/>
    <w:rsid w:val="00731975"/>
    <w:rsid w:val="0073279A"/>
    <w:rsid w:val="0073355D"/>
    <w:rsid w:val="00734502"/>
    <w:rsid w:val="00734C08"/>
    <w:rsid w:val="00737473"/>
    <w:rsid w:val="007374D7"/>
    <w:rsid w:val="00744061"/>
    <w:rsid w:val="007458FE"/>
    <w:rsid w:val="00751550"/>
    <w:rsid w:val="00751CEE"/>
    <w:rsid w:val="00751D79"/>
    <w:rsid w:val="007527FF"/>
    <w:rsid w:val="0075284A"/>
    <w:rsid w:val="00754004"/>
    <w:rsid w:val="00755259"/>
    <w:rsid w:val="00756725"/>
    <w:rsid w:val="00760B1D"/>
    <w:rsid w:val="0076230F"/>
    <w:rsid w:val="00762A46"/>
    <w:rsid w:val="00763254"/>
    <w:rsid w:val="00764A0E"/>
    <w:rsid w:val="00764ED5"/>
    <w:rsid w:val="007654CA"/>
    <w:rsid w:val="0076614B"/>
    <w:rsid w:val="00771C13"/>
    <w:rsid w:val="00771F7A"/>
    <w:rsid w:val="00775427"/>
    <w:rsid w:val="007774F1"/>
    <w:rsid w:val="00777B0A"/>
    <w:rsid w:val="00781E11"/>
    <w:rsid w:val="00782721"/>
    <w:rsid w:val="0078282D"/>
    <w:rsid w:val="007837C1"/>
    <w:rsid w:val="007847EF"/>
    <w:rsid w:val="00785D52"/>
    <w:rsid w:val="0078656B"/>
    <w:rsid w:val="00787A83"/>
    <w:rsid w:val="00787F55"/>
    <w:rsid w:val="0079217A"/>
    <w:rsid w:val="00793C95"/>
    <w:rsid w:val="007944FC"/>
    <w:rsid w:val="007949D4"/>
    <w:rsid w:val="007959E7"/>
    <w:rsid w:val="00797147"/>
    <w:rsid w:val="007975B8"/>
    <w:rsid w:val="007A0D55"/>
    <w:rsid w:val="007A184A"/>
    <w:rsid w:val="007A3071"/>
    <w:rsid w:val="007A38C9"/>
    <w:rsid w:val="007A5817"/>
    <w:rsid w:val="007A5FE1"/>
    <w:rsid w:val="007A66F7"/>
    <w:rsid w:val="007B0521"/>
    <w:rsid w:val="007B1FAA"/>
    <w:rsid w:val="007B233B"/>
    <w:rsid w:val="007B2F42"/>
    <w:rsid w:val="007B43C2"/>
    <w:rsid w:val="007B607F"/>
    <w:rsid w:val="007B6CAE"/>
    <w:rsid w:val="007B70FD"/>
    <w:rsid w:val="007B752B"/>
    <w:rsid w:val="007B78D4"/>
    <w:rsid w:val="007C14F1"/>
    <w:rsid w:val="007C260E"/>
    <w:rsid w:val="007C295F"/>
    <w:rsid w:val="007C3322"/>
    <w:rsid w:val="007C506B"/>
    <w:rsid w:val="007C6552"/>
    <w:rsid w:val="007D2398"/>
    <w:rsid w:val="007D2FB0"/>
    <w:rsid w:val="007D316F"/>
    <w:rsid w:val="007D5773"/>
    <w:rsid w:val="007E00C8"/>
    <w:rsid w:val="007E19C8"/>
    <w:rsid w:val="007E2C88"/>
    <w:rsid w:val="007E4018"/>
    <w:rsid w:val="007E435F"/>
    <w:rsid w:val="007E4903"/>
    <w:rsid w:val="007E5D4C"/>
    <w:rsid w:val="007E7C6D"/>
    <w:rsid w:val="007F1047"/>
    <w:rsid w:val="007F4753"/>
    <w:rsid w:val="007F568C"/>
    <w:rsid w:val="007F598C"/>
    <w:rsid w:val="007F751C"/>
    <w:rsid w:val="007F76BB"/>
    <w:rsid w:val="007F7DC5"/>
    <w:rsid w:val="00800373"/>
    <w:rsid w:val="00800D58"/>
    <w:rsid w:val="008011FA"/>
    <w:rsid w:val="008030F5"/>
    <w:rsid w:val="0080453F"/>
    <w:rsid w:val="00804BDA"/>
    <w:rsid w:val="00805D43"/>
    <w:rsid w:val="00811946"/>
    <w:rsid w:val="00812DAA"/>
    <w:rsid w:val="00812E25"/>
    <w:rsid w:val="00812ED1"/>
    <w:rsid w:val="00813A46"/>
    <w:rsid w:val="0081498F"/>
    <w:rsid w:val="0081664E"/>
    <w:rsid w:val="0082179D"/>
    <w:rsid w:val="00830CE1"/>
    <w:rsid w:val="008312CF"/>
    <w:rsid w:val="008327B7"/>
    <w:rsid w:val="00837CAE"/>
    <w:rsid w:val="00842F0A"/>
    <w:rsid w:val="00844D62"/>
    <w:rsid w:val="00846B81"/>
    <w:rsid w:val="00846D07"/>
    <w:rsid w:val="00850F45"/>
    <w:rsid w:val="0085133A"/>
    <w:rsid w:val="00856780"/>
    <w:rsid w:val="008570C0"/>
    <w:rsid w:val="00857BAD"/>
    <w:rsid w:val="008615B5"/>
    <w:rsid w:val="00864A65"/>
    <w:rsid w:val="008671CE"/>
    <w:rsid w:val="008673A3"/>
    <w:rsid w:val="00870370"/>
    <w:rsid w:val="00871125"/>
    <w:rsid w:val="008738C1"/>
    <w:rsid w:val="00873AED"/>
    <w:rsid w:val="00873D82"/>
    <w:rsid w:val="0087441B"/>
    <w:rsid w:val="00875036"/>
    <w:rsid w:val="008750E0"/>
    <w:rsid w:val="00875EB1"/>
    <w:rsid w:val="00877501"/>
    <w:rsid w:val="00877955"/>
    <w:rsid w:val="00881A5C"/>
    <w:rsid w:val="00881EA0"/>
    <w:rsid w:val="00883BB6"/>
    <w:rsid w:val="00883CFD"/>
    <w:rsid w:val="0088619E"/>
    <w:rsid w:val="00887397"/>
    <w:rsid w:val="008873EE"/>
    <w:rsid w:val="008913C8"/>
    <w:rsid w:val="0089188F"/>
    <w:rsid w:val="00892296"/>
    <w:rsid w:val="00893360"/>
    <w:rsid w:val="008933B5"/>
    <w:rsid w:val="00893D97"/>
    <w:rsid w:val="00895696"/>
    <w:rsid w:val="00895981"/>
    <w:rsid w:val="00897D05"/>
    <w:rsid w:val="008A1582"/>
    <w:rsid w:val="008A6E90"/>
    <w:rsid w:val="008A7979"/>
    <w:rsid w:val="008A7CCB"/>
    <w:rsid w:val="008B1C72"/>
    <w:rsid w:val="008B53E7"/>
    <w:rsid w:val="008C01EA"/>
    <w:rsid w:val="008C08A6"/>
    <w:rsid w:val="008C22DF"/>
    <w:rsid w:val="008C2932"/>
    <w:rsid w:val="008C2A16"/>
    <w:rsid w:val="008C32EB"/>
    <w:rsid w:val="008C6365"/>
    <w:rsid w:val="008C6BAD"/>
    <w:rsid w:val="008C6D26"/>
    <w:rsid w:val="008D1E46"/>
    <w:rsid w:val="008D3CDB"/>
    <w:rsid w:val="008D4B03"/>
    <w:rsid w:val="008D4BC6"/>
    <w:rsid w:val="008D6670"/>
    <w:rsid w:val="008E0096"/>
    <w:rsid w:val="008E2339"/>
    <w:rsid w:val="008E2D47"/>
    <w:rsid w:val="008E3C40"/>
    <w:rsid w:val="008E6D53"/>
    <w:rsid w:val="008F01A9"/>
    <w:rsid w:val="008F1953"/>
    <w:rsid w:val="008F486C"/>
    <w:rsid w:val="008F5DA5"/>
    <w:rsid w:val="008F71BD"/>
    <w:rsid w:val="008F7DBB"/>
    <w:rsid w:val="0090507A"/>
    <w:rsid w:val="00905766"/>
    <w:rsid w:val="00905F68"/>
    <w:rsid w:val="00906137"/>
    <w:rsid w:val="0091281D"/>
    <w:rsid w:val="00913396"/>
    <w:rsid w:val="00915F99"/>
    <w:rsid w:val="00923A93"/>
    <w:rsid w:val="00923D85"/>
    <w:rsid w:val="0092432D"/>
    <w:rsid w:val="009244C5"/>
    <w:rsid w:val="00927777"/>
    <w:rsid w:val="00934167"/>
    <w:rsid w:val="009370E8"/>
    <w:rsid w:val="00940083"/>
    <w:rsid w:val="009402EF"/>
    <w:rsid w:val="00940E92"/>
    <w:rsid w:val="00941513"/>
    <w:rsid w:val="00942E1F"/>
    <w:rsid w:val="0094458F"/>
    <w:rsid w:val="009447E7"/>
    <w:rsid w:val="00944D39"/>
    <w:rsid w:val="0094507D"/>
    <w:rsid w:val="00947C99"/>
    <w:rsid w:val="009542D9"/>
    <w:rsid w:val="009544CE"/>
    <w:rsid w:val="00960388"/>
    <w:rsid w:val="009618EE"/>
    <w:rsid w:val="00961977"/>
    <w:rsid w:val="009628A2"/>
    <w:rsid w:val="00963902"/>
    <w:rsid w:val="00966382"/>
    <w:rsid w:val="00970E22"/>
    <w:rsid w:val="0097177B"/>
    <w:rsid w:val="00971A42"/>
    <w:rsid w:val="00972592"/>
    <w:rsid w:val="00973DA9"/>
    <w:rsid w:val="00974753"/>
    <w:rsid w:val="00974E81"/>
    <w:rsid w:val="0097537B"/>
    <w:rsid w:val="0097640C"/>
    <w:rsid w:val="00976BCE"/>
    <w:rsid w:val="00981250"/>
    <w:rsid w:val="00982387"/>
    <w:rsid w:val="00982994"/>
    <w:rsid w:val="009834CE"/>
    <w:rsid w:val="00983618"/>
    <w:rsid w:val="00985686"/>
    <w:rsid w:val="00985905"/>
    <w:rsid w:val="00986EC5"/>
    <w:rsid w:val="009870ED"/>
    <w:rsid w:val="00987D9E"/>
    <w:rsid w:val="009954BB"/>
    <w:rsid w:val="009A0419"/>
    <w:rsid w:val="009A150E"/>
    <w:rsid w:val="009A4875"/>
    <w:rsid w:val="009A50FF"/>
    <w:rsid w:val="009A5DB3"/>
    <w:rsid w:val="009A6D70"/>
    <w:rsid w:val="009B0D11"/>
    <w:rsid w:val="009B1887"/>
    <w:rsid w:val="009B1C42"/>
    <w:rsid w:val="009B2F94"/>
    <w:rsid w:val="009B438A"/>
    <w:rsid w:val="009B53F2"/>
    <w:rsid w:val="009C15C1"/>
    <w:rsid w:val="009C2404"/>
    <w:rsid w:val="009C3BF9"/>
    <w:rsid w:val="009C471F"/>
    <w:rsid w:val="009C48AF"/>
    <w:rsid w:val="009C5E0A"/>
    <w:rsid w:val="009C6A0A"/>
    <w:rsid w:val="009D0B80"/>
    <w:rsid w:val="009D0CCF"/>
    <w:rsid w:val="009D1693"/>
    <w:rsid w:val="009D2309"/>
    <w:rsid w:val="009D296D"/>
    <w:rsid w:val="009D2C5F"/>
    <w:rsid w:val="009D2EA1"/>
    <w:rsid w:val="009D3B7E"/>
    <w:rsid w:val="009D522C"/>
    <w:rsid w:val="009D5C1E"/>
    <w:rsid w:val="009E0512"/>
    <w:rsid w:val="009E4418"/>
    <w:rsid w:val="009E48C9"/>
    <w:rsid w:val="009E4952"/>
    <w:rsid w:val="009E4DF6"/>
    <w:rsid w:val="009E6D0F"/>
    <w:rsid w:val="009F3C39"/>
    <w:rsid w:val="009F52A9"/>
    <w:rsid w:val="009F67B2"/>
    <w:rsid w:val="00A008D0"/>
    <w:rsid w:val="00A010F4"/>
    <w:rsid w:val="00A01AF3"/>
    <w:rsid w:val="00A01CDF"/>
    <w:rsid w:val="00A03DB0"/>
    <w:rsid w:val="00A03E1A"/>
    <w:rsid w:val="00A042C3"/>
    <w:rsid w:val="00A052E4"/>
    <w:rsid w:val="00A061B5"/>
    <w:rsid w:val="00A074C6"/>
    <w:rsid w:val="00A10604"/>
    <w:rsid w:val="00A11D2F"/>
    <w:rsid w:val="00A159BE"/>
    <w:rsid w:val="00A17202"/>
    <w:rsid w:val="00A22969"/>
    <w:rsid w:val="00A23BA8"/>
    <w:rsid w:val="00A23F99"/>
    <w:rsid w:val="00A26882"/>
    <w:rsid w:val="00A27587"/>
    <w:rsid w:val="00A30483"/>
    <w:rsid w:val="00A308B9"/>
    <w:rsid w:val="00A310B7"/>
    <w:rsid w:val="00A31521"/>
    <w:rsid w:val="00A326C2"/>
    <w:rsid w:val="00A32A4D"/>
    <w:rsid w:val="00A36985"/>
    <w:rsid w:val="00A41714"/>
    <w:rsid w:val="00A41BEC"/>
    <w:rsid w:val="00A4249A"/>
    <w:rsid w:val="00A435D9"/>
    <w:rsid w:val="00A44497"/>
    <w:rsid w:val="00A44C47"/>
    <w:rsid w:val="00A45572"/>
    <w:rsid w:val="00A45F34"/>
    <w:rsid w:val="00A47E3B"/>
    <w:rsid w:val="00A5287B"/>
    <w:rsid w:val="00A55121"/>
    <w:rsid w:val="00A614E1"/>
    <w:rsid w:val="00A6276D"/>
    <w:rsid w:val="00A62EF7"/>
    <w:rsid w:val="00A6439C"/>
    <w:rsid w:val="00A679C3"/>
    <w:rsid w:val="00A761CD"/>
    <w:rsid w:val="00A77AF2"/>
    <w:rsid w:val="00A804DF"/>
    <w:rsid w:val="00A81970"/>
    <w:rsid w:val="00A83349"/>
    <w:rsid w:val="00A84AC3"/>
    <w:rsid w:val="00A84CF2"/>
    <w:rsid w:val="00A85D67"/>
    <w:rsid w:val="00A8769D"/>
    <w:rsid w:val="00A903F9"/>
    <w:rsid w:val="00A93012"/>
    <w:rsid w:val="00A96C08"/>
    <w:rsid w:val="00A97579"/>
    <w:rsid w:val="00AA1C02"/>
    <w:rsid w:val="00AA675A"/>
    <w:rsid w:val="00AB22EE"/>
    <w:rsid w:val="00AB2CB8"/>
    <w:rsid w:val="00AB3DE7"/>
    <w:rsid w:val="00AB5232"/>
    <w:rsid w:val="00AB6740"/>
    <w:rsid w:val="00AB772B"/>
    <w:rsid w:val="00AC0242"/>
    <w:rsid w:val="00AC0464"/>
    <w:rsid w:val="00AC2E15"/>
    <w:rsid w:val="00AC5163"/>
    <w:rsid w:val="00AC7807"/>
    <w:rsid w:val="00AC7C50"/>
    <w:rsid w:val="00AD0D8C"/>
    <w:rsid w:val="00AD1956"/>
    <w:rsid w:val="00AD2211"/>
    <w:rsid w:val="00AD63CF"/>
    <w:rsid w:val="00AD6407"/>
    <w:rsid w:val="00AD75AA"/>
    <w:rsid w:val="00AD75B7"/>
    <w:rsid w:val="00AD788C"/>
    <w:rsid w:val="00AE16B4"/>
    <w:rsid w:val="00AE180B"/>
    <w:rsid w:val="00AE32E4"/>
    <w:rsid w:val="00AE368C"/>
    <w:rsid w:val="00AE48FF"/>
    <w:rsid w:val="00AE649A"/>
    <w:rsid w:val="00AE66A4"/>
    <w:rsid w:val="00AF1018"/>
    <w:rsid w:val="00AF2EF5"/>
    <w:rsid w:val="00AF3035"/>
    <w:rsid w:val="00AF45E2"/>
    <w:rsid w:val="00AF6DC0"/>
    <w:rsid w:val="00B02B9D"/>
    <w:rsid w:val="00B10C74"/>
    <w:rsid w:val="00B10FA8"/>
    <w:rsid w:val="00B116CB"/>
    <w:rsid w:val="00B11DF2"/>
    <w:rsid w:val="00B133A7"/>
    <w:rsid w:val="00B208C5"/>
    <w:rsid w:val="00B21DFA"/>
    <w:rsid w:val="00B23940"/>
    <w:rsid w:val="00B23B86"/>
    <w:rsid w:val="00B23C1F"/>
    <w:rsid w:val="00B27230"/>
    <w:rsid w:val="00B31EB2"/>
    <w:rsid w:val="00B329CF"/>
    <w:rsid w:val="00B332E2"/>
    <w:rsid w:val="00B3412F"/>
    <w:rsid w:val="00B3694B"/>
    <w:rsid w:val="00B36AC2"/>
    <w:rsid w:val="00B37C22"/>
    <w:rsid w:val="00B4071E"/>
    <w:rsid w:val="00B41249"/>
    <w:rsid w:val="00B41CBB"/>
    <w:rsid w:val="00B42018"/>
    <w:rsid w:val="00B433AF"/>
    <w:rsid w:val="00B453C3"/>
    <w:rsid w:val="00B4593C"/>
    <w:rsid w:val="00B46390"/>
    <w:rsid w:val="00B52352"/>
    <w:rsid w:val="00B5235E"/>
    <w:rsid w:val="00B52D1D"/>
    <w:rsid w:val="00B540D4"/>
    <w:rsid w:val="00B54238"/>
    <w:rsid w:val="00B56189"/>
    <w:rsid w:val="00B57B36"/>
    <w:rsid w:val="00B57D60"/>
    <w:rsid w:val="00B61190"/>
    <w:rsid w:val="00B613A5"/>
    <w:rsid w:val="00B66901"/>
    <w:rsid w:val="00B6708F"/>
    <w:rsid w:val="00B67E6E"/>
    <w:rsid w:val="00B70190"/>
    <w:rsid w:val="00B71E2E"/>
    <w:rsid w:val="00B73990"/>
    <w:rsid w:val="00B74B5E"/>
    <w:rsid w:val="00B74C81"/>
    <w:rsid w:val="00B800DE"/>
    <w:rsid w:val="00B80C31"/>
    <w:rsid w:val="00B80DEC"/>
    <w:rsid w:val="00B81781"/>
    <w:rsid w:val="00B82D4D"/>
    <w:rsid w:val="00B84DE9"/>
    <w:rsid w:val="00B86DB6"/>
    <w:rsid w:val="00B87647"/>
    <w:rsid w:val="00B9217F"/>
    <w:rsid w:val="00B945B5"/>
    <w:rsid w:val="00BA1F41"/>
    <w:rsid w:val="00BA3CBF"/>
    <w:rsid w:val="00BA53D8"/>
    <w:rsid w:val="00BA6C2E"/>
    <w:rsid w:val="00BA70DB"/>
    <w:rsid w:val="00BA7D49"/>
    <w:rsid w:val="00BA7EEF"/>
    <w:rsid w:val="00BB0E43"/>
    <w:rsid w:val="00BB19BF"/>
    <w:rsid w:val="00BB42AA"/>
    <w:rsid w:val="00BB7AB3"/>
    <w:rsid w:val="00BC03E5"/>
    <w:rsid w:val="00BC1350"/>
    <w:rsid w:val="00BC1CA1"/>
    <w:rsid w:val="00BC240A"/>
    <w:rsid w:val="00BC4884"/>
    <w:rsid w:val="00BC4DF4"/>
    <w:rsid w:val="00BD1B3E"/>
    <w:rsid w:val="00BD22D4"/>
    <w:rsid w:val="00BD4E56"/>
    <w:rsid w:val="00BD61D3"/>
    <w:rsid w:val="00BD6342"/>
    <w:rsid w:val="00BD6CA9"/>
    <w:rsid w:val="00BE1F78"/>
    <w:rsid w:val="00BE528A"/>
    <w:rsid w:val="00BE778F"/>
    <w:rsid w:val="00BF0523"/>
    <w:rsid w:val="00BF3624"/>
    <w:rsid w:val="00BF40E7"/>
    <w:rsid w:val="00BF670E"/>
    <w:rsid w:val="00BF7213"/>
    <w:rsid w:val="00C01608"/>
    <w:rsid w:val="00C01E01"/>
    <w:rsid w:val="00C026C8"/>
    <w:rsid w:val="00C02C21"/>
    <w:rsid w:val="00C030E2"/>
    <w:rsid w:val="00C05BE2"/>
    <w:rsid w:val="00C07151"/>
    <w:rsid w:val="00C10506"/>
    <w:rsid w:val="00C11A47"/>
    <w:rsid w:val="00C1329D"/>
    <w:rsid w:val="00C13ED1"/>
    <w:rsid w:val="00C17136"/>
    <w:rsid w:val="00C229CF"/>
    <w:rsid w:val="00C22DFD"/>
    <w:rsid w:val="00C23BE8"/>
    <w:rsid w:val="00C2767C"/>
    <w:rsid w:val="00C27B2C"/>
    <w:rsid w:val="00C3224B"/>
    <w:rsid w:val="00C34AAA"/>
    <w:rsid w:val="00C34C17"/>
    <w:rsid w:val="00C34C48"/>
    <w:rsid w:val="00C35D69"/>
    <w:rsid w:val="00C370AE"/>
    <w:rsid w:val="00C40BBC"/>
    <w:rsid w:val="00C417F1"/>
    <w:rsid w:val="00C43D96"/>
    <w:rsid w:val="00C440BD"/>
    <w:rsid w:val="00C46962"/>
    <w:rsid w:val="00C46B06"/>
    <w:rsid w:val="00C47AA4"/>
    <w:rsid w:val="00C51A7A"/>
    <w:rsid w:val="00C51E12"/>
    <w:rsid w:val="00C56A0D"/>
    <w:rsid w:val="00C56CDA"/>
    <w:rsid w:val="00C57E92"/>
    <w:rsid w:val="00C61171"/>
    <w:rsid w:val="00C6132A"/>
    <w:rsid w:val="00C61A97"/>
    <w:rsid w:val="00C65CE9"/>
    <w:rsid w:val="00C72829"/>
    <w:rsid w:val="00C74D2B"/>
    <w:rsid w:val="00C76363"/>
    <w:rsid w:val="00C82D11"/>
    <w:rsid w:val="00C859D1"/>
    <w:rsid w:val="00C90B8D"/>
    <w:rsid w:val="00C92D16"/>
    <w:rsid w:val="00C93952"/>
    <w:rsid w:val="00C95B05"/>
    <w:rsid w:val="00C96C7B"/>
    <w:rsid w:val="00C96DE9"/>
    <w:rsid w:val="00C96FE2"/>
    <w:rsid w:val="00C97FBC"/>
    <w:rsid w:val="00CA0E85"/>
    <w:rsid w:val="00CA78DF"/>
    <w:rsid w:val="00CB494B"/>
    <w:rsid w:val="00CB69B7"/>
    <w:rsid w:val="00CB77E5"/>
    <w:rsid w:val="00CC1C94"/>
    <w:rsid w:val="00CC2211"/>
    <w:rsid w:val="00CC6D55"/>
    <w:rsid w:val="00CD37C5"/>
    <w:rsid w:val="00CD3D0E"/>
    <w:rsid w:val="00CD42C3"/>
    <w:rsid w:val="00CD6970"/>
    <w:rsid w:val="00CD6FA6"/>
    <w:rsid w:val="00CD73DE"/>
    <w:rsid w:val="00CE07F7"/>
    <w:rsid w:val="00CE0C28"/>
    <w:rsid w:val="00CE3BEE"/>
    <w:rsid w:val="00CE3D0F"/>
    <w:rsid w:val="00CE47A6"/>
    <w:rsid w:val="00CE5C91"/>
    <w:rsid w:val="00CF00DC"/>
    <w:rsid w:val="00CF038F"/>
    <w:rsid w:val="00CF078D"/>
    <w:rsid w:val="00CF21E7"/>
    <w:rsid w:val="00CF285A"/>
    <w:rsid w:val="00CF2C74"/>
    <w:rsid w:val="00CF2DD2"/>
    <w:rsid w:val="00CF397E"/>
    <w:rsid w:val="00CF49FC"/>
    <w:rsid w:val="00CF571A"/>
    <w:rsid w:val="00CF5C8B"/>
    <w:rsid w:val="00D02C06"/>
    <w:rsid w:val="00D03D15"/>
    <w:rsid w:val="00D05FC7"/>
    <w:rsid w:val="00D064E7"/>
    <w:rsid w:val="00D0770E"/>
    <w:rsid w:val="00D1065D"/>
    <w:rsid w:val="00D11935"/>
    <w:rsid w:val="00D1217D"/>
    <w:rsid w:val="00D13F32"/>
    <w:rsid w:val="00D220C9"/>
    <w:rsid w:val="00D22234"/>
    <w:rsid w:val="00D31763"/>
    <w:rsid w:val="00D3349A"/>
    <w:rsid w:val="00D401CE"/>
    <w:rsid w:val="00D418B4"/>
    <w:rsid w:val="00D437F1"/>
    <w:rsid w:val="00D45C3C"/>
    <w:rsid w:val="00D45D53"/>
    <w:rsid w:val="00D500A2"/>
    <w:rsid w:val="00D507D5"/>
    <w:rsid w:val="00D530AF"/>
    <w:rsid w:val="00D535C3"/>
    <w:rsid w:val="00D5360F"/>
    <w:rsid w:val="00D53C3B"/>
    <w:rsid w:val="00D6225F"/>
    <w:rsid w:val="00D63ABD"/>
    <w:rsid w:val="00D67D57"/>
    <w:rsid w:val="00D717C7"/>
    <w:rsid w:val="00D7186F"/>
    <w:rsid w:val="00D73B96"/>
    <w:rsid w:val="00D74287"/>
    <w:rsid w:val="00D772A9"/>
    <w:rsid w:val="00D802AB"/>
    <w:rsid w:val="00D814C3"/>
    <w:rsid w:val="00D82385"/>
    <w:rsid w:val="00D825EA"/>
    <w:rsid w:val="00D84A95"/>
    <w:rsid w:val="00D8675E"/>
    <w:rsid w:val="00D878A3"/>
    <w:rsid w:val="00D90A3B"/>
    <w:rsid w:val="00D92B29"/>
    <w:rsid w:val="00D949DC"/>
    <w:rsid w:val="00D94A63"/>
    <w:rsid w:val="00DA0E62"/>
    <w:rsid w:val="00DA1916"/>
    <w:rsid w:val="00DA328C"/>
    <w:rsid w:val="00DA4BA3"/>
    <w:rsid w:val="00DA7F53"/>
    <w:rsid w:val="00DB0BE8"/>
    <w:rsid w:val="00DB1D3D"/>
    <w:rsid w:val="00DB22C7"/>
    <w:rsid w:val="00DB337A"/>
    <w:rsid w:val="00DB63DB"/>
    <w:rsid w:val="00DB6937"/>
    <w:rsid w:val="00DB6DFE"/>
    <w:rsid w:val="00DB71DE"/>
    <w:rsid w:val="00DB7E65"/>
    <w:rsid w:val="00DB7FAC"/>
    <w:rsid w:val="00DC00DC"/>
    <w:rsid w:val="00DC08E6"/>
    <w:rsid w:val="00DC2E9B"/>
    <w:rsid w:val="00DC3CCD"/>
    <w:rsid w:val="00DC49C3"/>
    <w:rsid w:val="00DC5345"/>
    <w:rsid w:val="00DC6796"/>
    <w:rsid w:val="00DC7042"/>
    <w:rsid w:val="00DC7146"/>
    <w:rsid w:val="00DC72B4"/>
    <w:rsid w:val="00DC7B8C"/>
    <w:rsid w:val="00DD0750"/>
    <w:rsid w:val="00DD2B36"/>
    <w:rsid w:val="00DD3AD3"/>
    <w:rsid w:val="00DD43DC"/>
    <w:rsid w:val="00DD4539"/>
    <w:rsid w:val="00DD49C2"/>
    <w:rsid w:val="00DD5BF3"/>
    <w:rsid w:val="00DD6484"/>
    <w:rsid w:val="00DD67F0"/>
    <w:rsid w:val="00DD74B1"/>
    <w:rsid w:val="00DE0C2A"/>
    <w:rsid w:val="00DE2A97"/>
    <w:rsid w:val="00DE3ACF"/>
    <w:rsid w:val="00DE4E64"/>
    <w:rsid w:val="00DE6184"/>
    <w:rsid w:val="00DE701D"/>
    <w:rsid w:val="00DE7E2E"/>
    <w:rsid w:val="00DF2D3E"/>
    <w:rsid w:val="00DF5A79"/>
    <w:rsid w:val="00E00476"/>
    <w:rsid w:val="00E02CD5"/>
    <w:rsid w:val="00E0360B"/>
    <w:rsid w:val="00E0634A"/>
    <w:rsid w:val="00E07020"/>
    <w:rsid w:val="00E115A6"/>
    <w:rsid w:val="00E1516C"/>
    <w:rsid w:val="00E1748A"/>
    <w:rsid w:val="00E2072B"/>
    <w:rsid w:val="00E3039B"/>
    <w:rsid w:val="00E3098D"/>
    <w:rsid w:val="00E32DBC"/>
    <w:rsid w:val="00E333CC"/>
    <w:rsid w:val="00E336BB"/>
    <w:rsid w:val="00E3587C"/>
    <w:rsid w:val="00E36D50"/>
    <w:rsid w:val="00E37027"/>
    <w:rsid w:val="00E41181"/>
    <w:rsid w:val="00E43732"/>
    <w:rsid w:val="00E44DBE"/>
    <w:rsid w:val="00E502D3"/>
    <w:rsid w:val="00E519ED"/>
    <w:rsid w:val="00E55BAF"/>
    <w:rsid w:val="00E56615"/>
    <w:rsid w:val="00E56AE7"/>
    <w:rsid w:val="00E57401"/>
    <w:rsid w:val="00E575A4"/>
    <w:rsid w:val="00E6294F"/>
    <w:rsid w:val="00E66A0E"/>
    <w:rsid w:val="00E7168C"/>
    <w:rsid w:val="00E72004"/>
    <w:rsid w:val="00E72144"/>
    <w:rsid w:val="00E75893"/>
    <w:rsid w:val="00E75CF5"/>
    <w:rsid w:val="00E772F6"/>
    <w:rsid w:val="00E80BBA"/>
    <w:rsid w:val="00E84DE7"/>
    <w:rsid w:val="00E85FC8"/>
    <w:rsid w:val="00E9361A"/>
    <w:rsid w:val="00E94C4C"/>
    <w:rsid w:val="00E94E77"/>
    <w:rsid w:val="00E967F5"/>
    <w:rsid w:val="00E96EE4"/>
    <w:rsid w:val="00EA20BA"/>
    <w:rsid w:val="00EA3994"/>
    <w:rsid w:val="00EA7F86"/>
    <w:rsid w:val="00EB2B91"/>
    <w:rsid w:val="00EB5CF6"/>
    <w:rsid w:val="00EB6657"/>
    <w:rsid w:val="00EC0198"/>
    <w:rsid w:val="00EC555F"/>
    <w:rsid w:val="00ED335E"/>
    <w:rsid w:val="00ED5612"/>
    <w:rsid w:val="00ED627B"/>
    <w:rsid w:val="00ED6B72"/>
    <w:rsid w:val="00EE11FC"/>
    <w:rsid w:val="00EE4614"/>
    <w:rsid w:val="00EE5DCE"/>
    <w:rsid w:val="00EF29E0"/>
    <w:rsid w:val="00EF36EB"/>
    <w:rsid w:val="00EF3CB9"/>
    <w:rsid w:val="00EF3CBE"/>
    <w:rsid w:val="00EF68B2"/>
    <w:rsid w:val="00EF6CA4"/>
    <w:rsid w:val="00F00387"/>
    <w:rsid w:val="00F01CE2"/>
    <w:rsid w:val="00F03DD8"/>
    <w:rsid w:val="00F0660B"/>
    <w:rsid w:val="00F06641"/>
    <w:rsid w:val="00F1032E"/>
    <w:rsid w:val="00F1180B"/>
    <w:rsid w:val="00F12909"/>
    <w:rsid w:val="00F14692"/>
    <w:rsid w:val="00F15C28"/>
    <w:rsid w:val="00F17E10"/>
    <w:rsid w:val="00F226C0"/>
    <w:rsid w:val="00F22EFC"/>
    <w:rsid w:val="00F24644"/>
    <w:rsid w:val="00F25419"/>
    <w:rsid w:val="00F2733C"/>
    <w:rsid w:val="00F31C58"/>
    <w:rsid w:val="00F31E57"/>
    <w:rsid w:val="00F32F5E"/>
    <w:rsid w:val="00F3647B"/>
    <w:rsid w:val="00F37B40"/>
    <w:rsid w:val="00F37BEE"/>
    <w:rsid w:val="00F40214"/>
    <w:rsid w:val="00F4026C"/>
    <w:rsid w:val="00F4102D"/>
    <w:rsid w:val="00F43195"/>
    <w:rsid w:val="00F447E1"/>
    <w:rsid w:val="00F463E1"/>
    <w:rsid w:val="00F47A7B"/>
    <w:rsid w:val="00F558D3"/>
    <w:rsid w:val="00F5687D"/>
    <w:rsid w:val="00F568FD"/>
    <w:rsid w:val="00F56DDB"/>
    <w:rsid w:val="00F57AA5"/>
    <w:rsid w:val="00F60472"/>
    <w:rsid w:val="00F607A0"/>
    <w:rsid w:val="00F625B1"/>
    <w:rsid w:val="00F62AD8"/>
    <w:rsid w:val="00F645ED"/>
    <w:rsid w:val="00F64D93"/>
    <w:rsid w:val="00F66516"/>
    <w:rsid w:val="00F66E66"/>
    <w:rsid w:val="00F67512"/>
    <w:rsid w:val="00F70C84"/>
    <w:rsid w:val="00F70E5F"/>
    <w:rsid w:val="00F74D47"/>
    <w:rsid w:val="00F75811"/>
    <w:rsid w:val="00F81401"/>
    <w:rsid w:val="00F85FB3"/>
    <w:rsid w:val="00F8616E"/>
    <w:rsid w:val="00F87369"/>
    <w:rsid w:val="00F87BB9"/>
    <w:rsid w:val="00F90894"/>
    <w:rsid w:val="00F923A7"/>
    <w:rsid w:val="00F9351D"/>
    <w:rsid w:val="00F9429D"/>
    <w:rsid w:val="00F950D9"/>
    <w:rsid w:val="00F9511C"/>
    <w:rsid w:val="00F97262"/>
    <w:rsid w:val="00F976F9"/>
    <w:rsid w:val="00FA3778"/>
    <w:rsid w:val="00FA421F"/>
    <w:rsid w:val="00FA59B7"/>
    <w:rsid w:val="00FA6D32"/>
    <w:rsid w:val="00FA6EC8"/>
    <w:rsid w:val="00FB3AD7"/>
    <w:rsid w:val="00FB7A24"/>
    <w:rsid w:val="00FC18B9"/>
    <w:rsid w:val="00FC30FD"/>
    <w:rsid w:val="00FC3723"/>
    <w:rsid w:val="00FC404B"/>
    <w:rsid w:val="00FC5C46"/>
    <w:rsid w:val="00FC6A61"/>
    <w:rsid w:val="00FD00F0"/>
    <w:rsid w:val="00FD0967"/>
    <w:rsid w:val="00FD23CD"/>
    <w:rsid w:val="00FD3B3F"/>
    <w:rsid w:val="00FD4760"/>
    <w:rsid w:val="00FD49AE"/>
    <w:rsid w:val="00FD74B6"/>
    <w:rsid w:val="00FE13F7"/>
    <w:rsid w:val="00FE34DA"/>
    <w:rsid w:val="00FE3A79"/>
    <w:rsid w:val="00FE6CA3"/>
    <w:rsid w:val="00FE7AB1"/>
    <w:rsid w:val="00FF49B7"/>
    <w:rsid w:val="00FF500D"/>
    <w:rsid w:val="00FF67C9"/>
    <w:rsid w:val="00FF793C"/>
    <w:rsid w:val="013222A2"/>
    <w:rsid w:val="02616DC0"/>
    <w:rsid w:val="032A4F16"/>
    <w:rsid w:val="05141BE6"/>
    <w:rsid w:val="06084350"/>
    <w:rsid w:val="08FC421B"/>
    <w:rsid w:val="09FE0F2F"/>
    <w:rsid w:val="0B4911C1"/>
    <w:rsid w:val="0B99256E"/>
    <w:rsid w:val="0C3270F9"/>
    <w:rsid w:val="0DBC730B"/>
    <w:rsid w:val="0E6227D9"/>
    <w:rsid w:val="162F5888"/>
    <w:rsid w:val="166F2BD5"/>
    <w:rsid w:val="178548F6"/>
    <w:rsid w:val="1A522868"/>
    <w:rsid w:val="1C69201A"/>
    <w:rsid w:val="1C7D2F1E"/>
    <w:rsid w:val="226F43EC"/>
    <w:rsid w:val="227D39F9"/>
    <w:rsid w:val="22CC5C24"/>
    <w:rsid w:val="24DB1D44"/>
    <w:rsid w:val="264E102B"/>
    <w:rsid w:val="29866003"/>
    <w:rsid w:val="2AF60B7E"/>
    <w:rsid w:val="2D5E461E"/>
    <w:rsid w:val="2DF25955"/>
    <w:rsid w:val="2F9C6EE9"/>
    <w:rsid w:val="30377C2F"/>
    <w:rsid w:val="32B70E28"/>
    <w:rsid w:val="355A1042"/>
    <w:rsid w:val="38F3754F"/>
    <w:rsid w:val="3AC910AF"/>
    <w:rsid w:val="3B6255BE"/>
    <w:rsid w:val="3D68038E"/>
    <w:rsid w:val="40B10987"/>
    <w:rsid w:val="40E56567"/>
    <w:rsid w:val="40EB2C7C"/>
    <w:rsid w:val="473D0E37"/>
    <w:rsid w:val="499460F7"/>
    <w:rsid w:val="49C567B9"/>
    <w:rsid w:val="4BDD7310"/>
    <w:rsid w:val="4DCD50E6"/>
    <w:rsid w:val="4E1E26DD"/>
    <w:rsid w:val="509C36CD"/>
    <w:rsid w:val="53F87E68"/>
    <w:rsid w:val="540B0FE7"/>
    <w:rsid w:val="54195831"/>
    <w:rsid w:val="55FF1D8F"/>
    <w:rsid w:val="56566C87"/>
    <w:rsid w:val="58BA3A1D"/>
    <w:rsid w:val="599B5468"/>
    <w:rsid w:val="5D2120F4"/>
    <w:rsid w:val="5D671431"/>
    <w:rsid w:val="5D98157C"/>
    <w:rsid w:val="5FB5367A"/>
    <w:rsid w:val="5FD53C3E"/>
    <w:rsid w:val="619362B4"/>
    <w:rsid w:val="64043146"/>
    <w:rsid w:val="64EF139A"/>
    <w:rsid w:val="67A208BE"/>
    <w:rsid w:val="68847762"/>
    <w:rsid w:val="6CE264AE"/>
    <w:rsid w:val="6D222299"/>
    <w:rsid w:val="70F71011"/>
    <w:rsid w:val="7195608A"/>
    <w:rsid w:val="72723559"/>
    <w:rsid w:val="72B3392E"/>
    <w:rsid w:val="78347DF4"/>
    <w:rsid w:val="785939D7"/>
    <w:rsid w:val="788C2B82"/>
    <w:rsid w:val="7A7310D8"/>
    <w:rsid w:val="7D4F15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3DD9"/>
    <w:pPr>
      <w:widowControl w:val="0"/>
      <w:jc w:val="both"/>
    </w:pPr>
    <w:rPr>
      <w:rFonts w:eastAsia="方正仿宋简体"/>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13DD9"/>
    <w:pPr>
      <w:jc w:val="left"/>
    </w:pPr>
  </w:style>
  <w:style w:type="character" w:customStyle="1" w:styleId="CommentTextChar">
    <w:name w:val="Comment Text Char"/>
    <w:basedOn w:val="DefaultParagraphFont"/>
    <w:link w:val="CommentText"/>
    <w:uiPriority w:val="99"/>
    <w:locked/>
    <w:rsid w:val="00313DD9"/>
    <w:rPr>
      <w:rFonts w:eastAsia="方正仿宋简体" w:cs="Times New Roman"/>
      <w:kern w:val="2"/>
      <w:sz w:val="24"/>
      <w:szCs w:val="24"/>
    </w:rPr>
  </w:style>
  <w:style w:type="paragraph" w:styleId="Date">
    <w:name w:val="Date"/>
    <w:basedOn w:val="Normal"/>
    <w:next w:val="Normal"/>
    <w:link w:val="DateChar"/>
    <w:uiPriority w:val="99"/>
    <w:rsid w:val="00313DD9"/>
    <w:pPr>
      <w:ind w:leftChars="2500" w:left="100"/>
    </w:pPr>
  </w:style>
  <w:style w:type="character" w:customStyle="1" w:styleId="DateChar">
    <w:name w:val="Date Char"/>
    <w:basedOn w:val="DefaultParagraphFont"/>
    <w:link w:val="Date"/>
    <w:uiPriority w:val="99"/>
    <w:semiHidden/>
    <w:locked/>
    <w:rsid w:val="00313DD9"/>
    <w:rPr>
      <w:rFonts w:eastAsia="方正仿宋简体" w:cs="Times New Roman"/>
      <w:sz w:val="24"/>
      <w:szCs w:val="24"/>
    </w:rPr>
  </w:style>
  <w:style w:type="paragraph" w:styleId="BalloonText">
    <w:name w:val="Balloon Text"/>
    <w:basedOn w:val="Normal"/>
    <w:link w:val="BalloonTextChar"/>
    <w:uiPriority w:val="99"/>
    <w:semiHidden/>
    <w:rsid w:val="00313DD9"/>
    <w:rPr>
      <w:sz w:val="18"/>
      <w:szCs w:val="18"/>
    </w:rPr>
  </w:style>
  <w:style w:type="character" w:customStyle="1" w:styleId="BalloonTextChar">
    <w:name w:val="Balloon Text Char"/>
    <w:basedOn w:val="DefaultParagraphFont"/>
    <w:link w:val="BalloonText"/>
    <w:uiPriority w:val="99"/>
    <w:locked/>
    <w:rsid w:val="00313DD9"/>
    <w:rPr>
      <w:rFonts w:eastAsia="方正仿宋简体" w:cs="Times New Roman"/>
      <w:kern w:val="2"/>
      <w:sz w:val="18"/>
      <w:szCs w:val="18"/>
    </w:rPr>
  </w:style>
  <w:style w:type="paragraph" w:styleId="Footer">
    <w:name w:val="footer"/>
    <w:basedOn w:val="Normal"/>
    <w:link w:val="FooterChar1"/>
    <w:uiPriority w:val="99"/>
    <w:rsid w:val="00313D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13DD9"/>
    <w:rPr>
      <w:rFonts w:eastAsia="方正仿宋简体" w:cs="Times New Roman"/>
      <w:kern w:val="2"/>
      <w:sz w:val="18"/>
      <w:szCs w:val="18"/>
      <w:lang w:val="en-US" w:eastAsia="zh-CN"/>
    </w:rPr>
  </w:style>
  <w:style w:type="paragraph" w:styleId="Header">
    <w:name w:val="header"/>
    <w:basedOn w:val="Normal"/>
    <w:link w:val="HeaderChar"/>
    <w:uiPriority w:val="99"/>
    <w:rsid w:val="00313D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13DD9"/>
    <w:rPr>
      <w:rFonts w:eastAsia="方正仿宋简体" w:cs="Times New Roman"/>
      <w:kern w:val="2"/>
      <w:sz w:val="18"/>
      <w:szCs w:val="18"/>
    </w:rPr>
  </w:style>
  <w:style w:type="paragraph" w:styleId="NormalWeb">
    <w:name w:val="Normal (Web)"/>
    <w:basedOn w:val="Normal"/>
    <w:uiPriority w:val="99"/>
    <w:rsid w:val="00313DD9"/>
    <w:pPr>
      <w:spacing w:before="100" w:beforeAutospacing="1" w:after="100" w:afterAutospacing="1"/>
      <w:jc w:val="left"/>
    </w:pPr>
    <w:rPr>
      <w:rFonts w:ascii="Calibri" w:eastAsia="宋体" w:hAnsi="Calibri" w:cs="Calibri"/>
      <w:kern w:val="0"/>
      <w:sz w:val="24"/>
      <w:szCs w:val="24"/>
    </w:rPr>
  </w:style>
  <w:style w:type="paragraph" w:styleId="CommentSubject">
    <w:name w:val="annotation subject"/>
    <w:basedOn w:val="CommentText"/>
    <w:next w:val="CommentText"/>
    <w:link w:val="CommentSubjectChar"/>
    <w:uiPriority w:val="99"/>
    <w:semiHidden/>
    <w:rsid w:val="00313DD9"/>
    <w:rPr>
      <w:b/>
      <w:bCs/>
    </w:rPr>
  </w:style>
  <w:style w:type="character" w:customStyle="1" w:styleId="CommentSubjectChar">
    <w:name w:val="Comment Subject Char"/>
    <w:basedOn w:val="CommentTextChar"/>
    <w:link w:val="CommentSubject"/>
    <w:uiPriority w:val="99"/>
    <w:locked/>
    <w:rsid w:val="00313DD9"/>
    <w:rPr>
      <w:b/>
      <w:bCs/>
    </w:rPr>
  </w:style>
  <w:style w:type="table" w:styleId="TableGrid">
    <w:name w:val="Table Grid"/>
    <w:basedOn w:val="TableNormal"/>
    <w:uiPriority w:val="99"/>
    <w:rsid w:val="00313DD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313DD9"/>
    <w:rPr>
      <w:rFonts w:cs="Times New Roman"/>
    </w:rPr>
  </w:style>
  <w:style w:type="character" w:styleId="CommentReference">
    <w:name w:val="annotation reference"/>
    <w:basedOn w:val="DefaultParagraphFont"/>
    <w:uiPriority w:val="99"/>
    <w:semiHidden/>
    <w:rsid w:val="00313DD9"/>
    <w:rPr>
      <w:rFonts w:cs="Times New Roman"/>
      <w:sz w:val="21"/>
      <w:szCs w:val="21"/>
    </w:rPr>
  </w:style>
  <w:style w:type="character" w:customStyle="1" w:styleId="FooterChar1">
    <w:name w:val="Footer Char1"/>
    <w:basedOn w:val="DefaultParagraphFont"/>
    <w:link w:val="Footer"/>
    <w:uiPriority w:val="99"/>
    <w:semiHidden/>
    <w:locked/>
    <w:rsid w:val="00313DD9"/>
    <w:rPr>
      <w:rFonts w:eastAsia="方正仿宋简体" w:cs="Times New Roman"/>
      <w:sz w:val="18"/>
      <w:szCs w:val="18"/>
    </w:rPr>
  </w:style>
  <w:style w:type="paragraph" w:customStyle="1" w:styleId="ListParagraph1">
    <w:name w:val="List Paragraph1"/>
    <w:basedOn w:val="Normal"/>
    <w:uiPriority w:val="99"/>
    <w:rsid w:val="00313DD9"/>
    <w:pPr>
      <w:ind w:firstLineChars="200" w:firstLine="420"/>
    </w:pPr>
    <w:rPr>
      <w:rFonts w:ascii="Calibri" w:eastAsia="宋体" w:hAnsi="Calibri" w:cs="Calibri"/>
      <w:sz w:val="21"/>
      <w:szCs w:val="21"/>
    </w:rPr>
  </w:style>
  <w:style w:type="paragraph" w:customStyle="1" w:styleId="qowt-stl-">
    <w:name w:val="qowt-stl-正文"/>
    <w:basedOn w:val="Normal"/>
    <w:uiPriority w:val="99"/>
    <w:rsid w:val="00313DD9"/>
    <w:pPr>
      <w:widowControl/>
      <w:spacing w:before="100" w:beforeAutospacing="1" w:after="100" w:afterAutospacing="1"/>
      <w:jc w:val="left"/>
    </w:pPr>
    <w:rPr>
      <w:rFonts w:ascii="宋体" w:eastAsia="宋体" w:hAnsi="宋体" w:cs="宋体"/>
      <w:kern w:val="0"/>
      <w:sz w:val="24"/>
      <w:szCs w:val="24"/>
    </w:rPr>
  </w:style>
  <w:style w:type="character" w:customStyle="1" w:styleId="qowt-font9-gb2312">
    <w:name w:val="qowt-font9-gb2312"/>
    <w:basedOn w:val="DefaultParagraphFont"/>
    <w:uiPriority w:val="99"/>
    <w:rsid w:val="00313D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13</Pages>
  <Words>900</Words>
  <Characters>5134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11</cp:revision>
  <cp:lastPrinted>2020-12-28T06:38:00Z</cp:lastPrinted>
  <dcterms:created xsi:type="dcterms:W3CDTF">2021-01-05T09:02:00Z</dcterms:created>
  <dcterms:modified xsi:type="dcterms:W3CDTF">2021-01-07T01:45:00Z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